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773E8" w14:textId="465D7470" w:rsidR="000539DA" w:rsidRPr="0079152D" w:rsidRDefault="000539DA" w:rsidP="007222E0">
      <w:pPr>
        <w:tabs>
          <w:tab w:val="left" w:pos="1418"/>
          <w:tab w:val="left" w:pos="2268"/>
        </w:tabs>
        <w:spacing w:after="0" w:line="300" w:lineRule="exact"/>
        <w:ind w:left="851"/>
        <w:jc w:val="both"/>
        <w:rPr>
          <w:rFonts w:ascii="Times Borgo NR" w:eastAsia="Times New Roman" w:hAnsi="Times Borgo NR" w:cs="Times New Roman"/>
          <w:b/>
          <w:sz w:val="28"/>
          <w:szCs w:val="28"/>
        </w:rPr>
      </w:pPr>
      <w:r w:rsidRPr="0079152D">
        <w:rPr>
          <w:rFonts w:ascii="Times Borgo NR" w:eastAsia="Times New Roman" w:hAnsi="Times Borgo NR" w:cs="Times New Roman"/>
          <w:b/>
          <w:sz w:val="28"/>
          <w:szCs w:val="28"/>
        </w:rPr>
        <w:t>M</w:t>
      </w:r>
      <w:r w:rsidR="0030729B">
        <w:rPr>
          <w:rFonts w:ascii="Times Borgo NR" w:eastAsia="Times New Roman" w:hAnsi="Times Borgo NR" w:cs="Times New Roman"/>
          <w:b/>
          <w:sz w:val="28"/>
          <w:szCs w:val="28"/>
        </w:rPr>
        <w:t>arco</w:t>
      </w:r>
      <w:r w:rsidRPr="0079152D">
        <w:rPr>
          <w:rFonts w:ascii="Times Borgo NR" w:eastAsia="Times New Roman" w:hAnsi="Times Borgo NR" w:cs="Times New Roman"/>
          <w:b/>
          <w:sz w:val="28"/>
          <w:szCs w:val="28"/>
        </w:rPr>
        <w:t xml:space="preserve"> 14,12-25</w:t>
      </w:r>
    </w:p>
    <w:p w14:paraId="30E034CA" w14:textId="77777777" w:rsidR="0079152D" w:rsidRPr="0079152D" w:rsidRDefault="0079152D" w:rsidP="007222E0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</w:p>
    <w:p w14:paraId="2999CA8E" w14:textId="77777777" w:rsidR="0079152D" w:rsidRPr="0079152D" w:rsidRDefault="0079152D" w:rsidP="007222E0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  <w:r w:rsidRPr="0079152D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12</w:t>
      </w:r>
      <w:r w:rsidRPr="0079152D">
        <w:rPr>
          <w:rFonts w:ascii="Times Borgo NR" w:eastAsia="Times New Roman" w:hAnsi="Times Borgo NR" w:cs="Times New Roman"/>
          <w:sz w:val="24"/>
          <w:szCs w:val="28"/>
        </w:rPr>
        <w:t xml:space="preserve">Il primo giorno degli Azzimi, quando si immolava </w:t>
      </w:r>
      <w:smartTag w:uri="urn:schemas-microsoft-com:office:smarttags" w:element="PersonName">
        <w:smartTagPr>
          <w:attr w:name="ProductID" w:val="la Pasqua"/>
        </w:smartTagPr>
        <w:r w:rsidRPr="0079152D">
          <w:rPr>
            <w:rFonts w:ascii="Times Borgo NR" w:eastAsia="Times New Roman" w:hAnsi="Times Borgo NR" w:cs="Times New Roman"/>
            <w:sz w:val="24"/>
            <w:szCs w:val="28"/>
          </w:rPr>
          <w:t>la Pasqua</w:t>
        </w:r>
      </w:smartTag>
      <w:r w:rsidRPr="0079152D">
        <w:rPr>
          <w:rFonts w:ascii="Times Borgo NR" w:eastAsia="Times New Roman" w:hAnsi="Times Borgo NR" w:cs="Times New Roman"/>
          <w:sz w:val="24"/>
          <w:szCs w:val="28"/>
        </w:rPr>
        <w:t xml:space="preserve">, i suoi discepoli gli dissero: «Dove vuoi che andiamo a preparare, perché tu possa mangiare </w:t>
      </w:r>
      <w:smartTag w:uri="urn:schemas-microsoft-com:office:smarttags" w:element="PersonName">
        <w:smartTagPr>
          <w:attr w:name="ProductID" w:val="la Pasqua"/>
        </w:smartTagPr>
        <w:r w:rsidRPr="0079152D">
          <w:rPr>
            <w:rFonts w:ascii="Times Borgo NR" w:eastAsia="Times New Roman" w:hAnsi="Times Borgo NR" w:cs="Times New Roman"/>
            <w:sz w:val="24"/>
            <w:szCs w:val="28"/>
          </w:rPr>
          <w:t>la Pasqua</w:t>
        </w:r>
      </w:smartTag>
      <w:r w:rsidRPr="0079152D">
        <w:rPr>
          <w:rFonts w:ascii="Times Borgo NR" w:eastAsia="Times New Roman" w:hAnsi="Times Borgo NR" w:cs="Times New Roman"/>
          <w:sz w:val="24"/>
          <w:szCs w:val="28"/>
        </w:rPr>
        <w:t xml:space="preserve">?». </w:t>
      </w:r>
      <w:r w:rsidRPr="0079152D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13</w:t>
      </w:r>
      <w:r w:rsidRPr="0079152D">
        <w:rPr>
          <w:rFonts w:ascii="Times Borgo NR" w:eastAsia="Times New Roman" w:hAnsi="Times Borgo NR" w:cs="Times New Roman"/>
          <w:sz w:val="24"/>
          <w:szCs w:val="28"/>
        </w:rPr>
        <w:t xml:space="preserve">Allora mandò due dei suoi discepoli, dicendo loro: «Andate in città e vi verrà incontro un uomo con una brocca d’acqua; seguitelo. </w:t>
      </w:r>
      <w:r w:rsidRPr="0079152D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14</w:t>
      </w:r>
      <w:r w:rsidRPr="0079152D">
        <w:rPr>
          <w:rFonts w:ascii="Times Borgo NR" w:eastAsia="Times New Roman" w:hAnsi="Times Borgo NR" w:cs="Times New Roman"/>
          <w:sz w:val="24"/>
          <w:szCs w:val="28"/>
        </w:rPr>
        <w:t xml:space="preserve">Là dove entrerà, dite al padrone di casa: “Il Maestro dice: Dov’è la mia stanza, in cui io possa mangiare </w:t>
      </w:r>
      <w:smartTag w:uri="urn:schemas-microsoft-com:office:smarttags" w:element="PersonName">
        <w:smartTagPr>
          <w:attr w:name="ProductID" w:val="la Pasqua"/>
        </w:smartTagPr>
        <w:r w:rsidRPr="0079152D">
          <w:rPr>
            <w:rFonts w:ascii="Times Borgo NR" w:eastAsia="Times New Roman" w:hAnsi="Times Borgo NR" w:cs="Times New Roman"/>
            <w:sz w:val="24"/>
            <w:szCs w:val="28"/>
          </w:rPr>
          <w:t>la Pasqua</w:t>
        </w:r>
      </w:smartTag>
      <w:r w:rsidRPr="0079152D">
        <w:rPr>
          <w:rFonts w:ascii="Times Borgo NR" w:eastAsia="Times New Roman" w:hAnsi="Times Borgo NR" w:cs="Times New Roman"/>
          <w:sz w:val="24"/>
          <w:szCs w:val="28"/>
        </w:rPr>
        <w:t xml:space="preserve"> con i miei discepoli?”. </w:t>
      </w:r>
      <w:r w:rsidRPr="0079152D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15</w:t>
      </w:r>
      <w:r w:rsidRPr="0079152D">
        <w:rPr>
          <w:rFonts w:ascii="Times Borgo NR" w:eastAsia="Times New Roman" w:hAnsi="Times Borgo NR" w:cs="Times New Roman"/>
          <w:sz w:val="24"/>
          <w:szCs w:val="28"/>
        </w:rPr>
        <w:t xml:space="preserve">Egli vi mostrerà al piano superiore una grande sala, arredata e già pronta; lì preparate la cena per noi». </w:t>
      </w:r>
      <w:r w:rsidRPr="0079152D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16</w:t>
      </w:r>
      <w:r w:rsidRPr="0079152D">
        <w:rPr>
          <w:rFonts w:ascii="Times Borgo NR" w:eastAsia="Times New Roman" w:hAnsi="Times Borgo NR" w:cs="Times New Roman"/>
          <w:sz w:val="24"/>
          <w:szCs w:val="28"/>
        </w:rPr>
        <w:t xml:space="preserve">I discepoli andarono e, entrati in città, trovarono come aveva detto loro e prepararono </w:t>
      </w:r>
      <w:smartTag w:uri="urn:schemas-microsoft-com:office:smarttags" w:element="PersonName">
        <w:smartTagPr>
          <w:attr w:name="ProductID" w:val="la Pasqua."/>
        </w:smartTagPr>
        <w:r w:rsidRPr="0079152D">
          <w:rPr>
            <w:rFonts w:ascii="Times Borgo NR" w:eastAsia="Times New Roman" w:hAnsi="Times Borgo NR" w:cs="Times New Roman"/>
            <w:sz w:val="24"/>
            <w:szCs w:val="28"/>
          </w:rPr>
          <w:t>la Pasqua.</w:t>
        </w:r>
      </w:smartTag>
    </w:p>
    <w:p w14:paraId="0BFC65D5" w14:textId="77777777" w:rsidR="0079152D" w:rsidRPr="0079152D" w:rsidRDefault="0079152D" w:rsidP="007222E0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  <w:r w:rsidRPr="0079152D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17</w:t>
      </w:r>
      <w:r w:rsidRPr="0079152D">
        <w:rPr>
          <w:rFonts w:ascii="Times Borgo NR" w:eastAsia="Times New Roman" w:hAnsi="Times Borgo NR" w:cs="Times New Roman"/>
          <w:sz w:val="24"/>
          <w:szCs w:val="28"/>
        </w:rPr>
        <w:t xml:space="preserve">Venuta la sera, egli arrivò con i Dodici. </w:t>
      </w:r>
      <w:r w:rsidRPr="0079152D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18</w:t>
      </w:r>
      <w:r w:rsidRPr="0079152D">
        <w:rPr>
          <w:rFonts w:ascii="Times Borgo NR" w:eastAsia="Times New Roman" w:hAnsi="Times Borgo NR" w:cs="Times New Roman"/>
          <w:sz w:val="24"/>
          <w:szCs w:val="28"/>
        </w:rPr>
        <w:t xml:space="preserve">Ora, mentre erano a tavola e mangiavano, Gesù disse: «In verità io vi dico: uno di voi, colui che mangia con me, mi tradirà». </w:t>
      </w:r>
      <w:r w:rsidRPr="0079152D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19</w:t>
      </w:r>
      <w:r w:rsidRPr="0079152D">
        <w:rPr>
          <w:rFonts w:ascii="Times Borgo NR" w:eastAsia="Times New Roman" w:hAnsi="Times Borgo NR" w:cs="Times New Roman"/>
          <w:sz w:val="24"/>
          <w:szCs w:val="28"/>
        </w:rPr>
        <w:t xml:space="preserve">Cominciarono a rattristarsi e a dirgli, uno dopo l’altro: «Sono forse io?». </w:t>
      </w:r>
      <w:r w:rsidRPr="0079152D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20</w:t>
      </w:r>
      <w:r w:rsidRPr="0079152D">
        <w:rPr>
          <w:rFonts w:ascii="Times Borgo NR" w:eastAsia="Times New Roman" w:hAnsi="Times Borgo NR" w:cs="Times New Roman"/>
          <w:sz w:val="24"/>
          <w:szCs w:val="28"/>
        </w:rPr>
        <w:t xml:space="preserve">Egli disse loro: «Uno dei Dodici, colui che mette con me la mano nel piatto. </w:t>
      </w:r>
      <w:r w:rsidRPr="0079152D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21</w:t>
      </w:r>
      <w:r w:rsidRPr="0079152D">
        <w:rPr>
          <w:rFonts w:ascii="Times Borgo NR" w:eastAsia="Times New Roman" w:hAnsi="Times Borgo NR" w:cs="Times New Roman"/>
          <w:sz w:val="24"/>
          <w:szCs w:val="28"/>
        </w:rPr>
        <w:t>Il Figlio dell’uomo se ne va, come sta scritto di lui; ma guai a quell’uomo, dal quale il Figlio dell’uomo viene tradito! Meglio per quell’uomo se non fosse mai nato!».</w:t>
      </w:r>
    </w:p>
    <w:p w14:paraId="6CDB515A" w14:textId="4DF3A790" w:rsidR="0079152D" w:rsidRDefault="0079152D" w:rsidP="007222E0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  <w:r w:rsidRPr="0079152D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22</w:t>
      </w:r>
      <w:r w:rsidRPr="0079152D">
        <w:rPr>
          <w:rFonts w:ascii="Times Borgo NR" w:eastAsia="Times New Roman" w:hAnsi="Times Borgo NR" w:cs="Times New Roman"/>
          <w:sz w:val="24"/>
          <w:szCs w:val="28"/>
        </w:rPr>
        <w:t xml:space="preserve">E, mentre mangiavano, prese il pane e recitò la benedizione, lo spezzò e lo diede loro, dicendo: «Prendete, questo è il mio corpo». </w:t>
      </w:r>
      <w:r w:rsidRPr="0079152D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23</w:t>
      </w:r>
      <w:r w:rsidRPr="0079152D">
        <w:rPr>
          <w:rFonts w:ascii="Times Borgo NR" w:eastAsia="Times New Roman" w:hAnsi="Times Borgo NR" w:cs="Times New Roman"/>
          <w:sz w:val="24"/>
          <w:szCs w:val="28"/>
        </w:rPr>
        <w:t xml:space="preserve">Poi prese un calice e rese grazie, lo diede loro e ne bevvero tutti. </w:t>
      </w:r>
      <w:r w:rsidRPr="0079152D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24</w:t>
      </w:r>
      <w:r w:rsidRPr="0079152D">
        <w:rPr>
          <w:rFonts w:ascii="Times Borgo NR" w:eastAsia="Times New Roman" w:hAnsi="Times Borgo NR" w:cs="Times New Roman"/>
          <w:sz w:val="24"/>
          <w:szCs w:val="28"/>
        </w:rPr>
        <w:t xml:space="preserve">E disse loro: «Questo è il mio sangue dell’alleanza, che è versato per molti. </w:t>
      </w:r>
      <w:r w:rsidRPr="0079152D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25</w:t>
      </w:r>
      <w:r w:rsidRPr="0079152D">
        <w:rPr>
          <w:rFonts w:ascii="Times Borgo NR" w:eastAsia="Times New Roman" w:hAnsi="Times Borgo NR" w:cs="Times New Roman"/>
          <w:sz w:val="24"/>
          <w:szCs w:val="28"/>
        </w:rPr>
        <w:t>In verità io vi dico che non berrò mai più del frutto della vite fino al giorno in cui lo berrò nuovo, nel regno di Dio».</w:t>
      </w:r>
    </w:p>
    <w:p w14:paraId="177026CB" w14:textId="448CE74D" w:rsidR="004C64DB" w:rsidRDefault="004C64DB" w:rsidP="007222E0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</w:p>
    <w:p w14:paraId="466A3644" w14:textId="77777777" w:rsidR="004C64DB" w:rsidRPr="003E65E1" w:rsidRDefault="004C64DB" w:rsidP="004C64DB">
      <w:pPr>
        <w:spacing w:after="200" w:line="276" w:lineRule="auto"/>
        <w:rPr>
          <w:rFonts w:ascii="Times Borgo NR" w:eastAsia="Times New Roman" w:hAnsi="Times Borgo NR" w:cs="Times New Roman"/>
          <w:iCs/>
          <w:sz w:val="24"/>
          <w:szCs w:val="28"/>
        </w:rPr>
      </w:pPr>
      <w:bookmarkStart w:id="0" w:name="_GoBack"/>
      <w:r w:rsidRPr="003E65E1">
        <w:rPr>
          <w:rFonts w:ascii="Times Borgo NR" w:eastAsia="Times New Roman" w:hAnsi="Times Borgo NR" w:cs="Times New Roman"/>
          <w:iCs/>
          <w:sz w:val="24"/>
          <w:szCs w:val="28"/>
        </w:rPr>
        <w:t>*** *** ***</w:t>
      </w:r>
    </w:p>
    <w:bookmarkEnd w:id="0"/>
    <w:p w14:paraId="24BB69C4" w14:textId="77777777" w:rsidR="004C64DB" w:rsidRDefault="00A86250" w:rsidP="004C64DB">
      <w:pPr>
        <w:spacing w:after="0" w:line="240" w:lineRule="auto"/>
        <w:ind w:firstLine="708"/>
        <w:jc w:val="both"/>
        <w:rPr>
          <w:rFonts w:cstheme="minorHAnsi"/>
          <w:color w:val="000000"/>
          <w:sz w:val="28"/>
          <w:szCs w:val="28"/>
        </w:rPr>
      </w:pPr>
      <w:r w:rsidRPr="004C64DB">
        <w:rPr>
          <w:rFonts w:cstheme="minorHAnsi"/>
          <w:color w:val="000000"/>
          <w:sz w:val="28"/>
          <w:szCs w:val="28"/>
        </w:rPr>
        <w:t xml:space="preserve">All’inizio del </w:t>
      </w:r>
      <w:r w:rsidR="00C96F76" w:rsidRPr="004C64DB">
        <w:rPr>
          <w:rFonts w:cstheme="minorHAnsi"/>
          <w:color w:val="000000"/>
          <w:sz w:val="28"/>
          <w:szCs w:val="28"/>
        </w:rPr>
        <w:t>v</w:t>
      </w:r>
      <w:r w:rsidRPr="004C64DB">
        <w:rPr>
          <w:rFonts w:cstheme="minorHAnsi"/>
          <w:color w:val="000000"/>
          <w:sz w:val="28"/>
          <w:szCs w:val="28"/>
        </w:rPr>
        <w:t>angelo, l’evangelista Marc</w:t>
      </w:r>
      <w:r w:rsidR="00BE7A9E" w:rsidRPr="004C64DB">
        <w:rPr>
          <w:rFonts w:cstheme="minorHAnsi"/>
          <w:color w:val="000000"/>
          <w:sz w:val="28"/>
          <w:szCs w:val="28"/>
        </w:rPr>
        <w:t>o</w:t>
      </w:r>
      <w:r w:rsidRPr="004C64DB">
        <w:rPr>
          <w:rFonts w:cstheme="minorHAnsi"/>
          <w:color w:val="000000"/>
          <w:sz w:val="28"/>
          <w:szCs w:val="28"/>
        </w:rPr>
        <w:t xml:space="preserve"> </w:t>
      </w:r>
      <w:r w:rsidR="005702F2" w:rsidRPr="004C64DB">
        <w:rPr>
          <w:rFonts w:cstheme="minorHAnsi"/>
          <w:color w:val="000000"/>
          <w:sz w:val="28"/>
          <w:szCs w:val="28"/>
        </w:rPr>
        <w:t xml:space="preserve">identifica </w:t>
      </w:r>
      <w:r w:rsidRPr="004C64DB">
        <w:rPr>
          <w:rFonts w:cstheme="minorHAnsi"/>
          <w:color w:val="000000"/>
          <w:sz w:val="28"/>
          <w:szCs w:val="28"/>
        </w:rPr>
        <w:t xml:space="preserve">Gesù come Figlio di Dio (Mc 1,1). Arrivato al momento culminante dove sta per affrontare la prova decisiva della sua vita, Gesù stesso si </w:t>
      </w:r>
      <w:r w:rsidR="005702F2" w:rsidRPr="004C64DB">
        <w:rPr>
          <w:rFonts w:cstheme="minorHAnsi"/>
          <w:color w:val="000000"/>
          <w:sz w:val="28"/>
          <w:szCs w:val="28"/>
        </w:rPr>
        <w:t>qualifica</w:t>
      </w:r>
      <w:r w:rsidRPr="004C64DB">
        <w:rPr>
          <w:rFonts w:cstheme="minorHAnsi"/>
          <w:color w:val="000000"/>
          <w:sz w:val="28"/>
          <w:szCs w:val="28"/>
        </w:rPr>
        <w:t xml:space="preserve"> come </w:t>
      </w:r>
      <w:r w:rsidR="001915CA" w:rsidRPr="004C64DB">
        <w:rPr>
          <w:rFonts w:cstheme="minorHAnsi"/>
          <w:bCs/>
          <w:color w:val="000000"/>
          <w:sz w:val="28"/>
          <w:szCs w:val="28"/>
        </w:rPr>
        <w:t>F</w:t>
      </w:r>
      <w:r w:rsidRPr="004C64DB">
        <w:rPr>
          <w:rFonts w:cstheme="minorHAnsi"/>
          <w:bCs/>
          <w:color w:val="000000"/>
          <w:sz w:val="28"/>
          <w:szCs w:val="28"/>
        </w:rPr>
        <w:t>iglio dell’uomo</w:t>
      </w:r>
      <w:r w:rsidRPr="004C64DB">
        <w:rPr>
          <w:rFonts w:cstheme="minorHAnsi"/>
          <w:color w:val="000000"/>
          <w:sz w:val="28"/>
          <w:szCs w:val="28"/>
        </w:rPr>
        <w:t xml:space="preserve"> che sta per essere consegnato. </w:t>
      </w:r>
      <w:r w:rsidR="005702F2" w:rsidRPr="004C64DB">
        <w:rPr>
          <w:rFonts w:cstheme="minorHAnsi"/>
          <w:color w:val="000000"/>
          <w:sz w:val="28"/>
          <w:szCs w:val="28"/>
        </w:rPr>
        <w:t>In t</w:t>
      </w:r>
      <w:r w:rsidRPr="004C64DB">
        <w:rPr>
          <w:rFonts w:cstheme="minorHAnsi"/>
          <w:color w:val="000000"/>
          <w:sz w:val="28"/>
          <w:szCs w:val="28"/>
        </w:rPr>
        <w:t>utta la sua vita Gesù si era mostrato modello dell’umanità, uomo pienamente riuscito, ma il tradimento di Giuda apre il dramma del suo rifiuto.</w:t>
      </w:r>
    </w:p>
    <w:p w14:paraId="24E6090C" w14:textId="77777777" w:rsidR="004C64DB" w:rsidRDefault="007222E0" w:rsidP="004C64DB">
      <w:pPr>
        <w:spacing w:after="0" w:line="240" w:lineRule="auto"/>
        <w:ind w:firstLine="708"/>
        <w:jc w:val="both"/>
        <w:rPr>
          <w:rFonts w:cstheme="minorHAnsi"/>
          <w:color w:val="000000"/>
          <w:sz w:val="28"/>
          <w:szCs w:val="28"/>
        </w:rPr>
      </w:pPr>
      <w:r w:rsidRPr="004C64DB">
        <w:rPr>
          <w:rFonts w:cstheme="minorHAnsi"/>
          <w:color w:val="000000"/>
          <w:sz w:val="28"/>
          <w:szCs w:val="28"/>
        </w:rPr>
        <w:t xml:space="preserve">Marco dà un grande rilievo alla preparazione della Pasqua di Gesù, sottolineando particolari che ci sembrano secondari: ma quella cena è decisiva per il Maestro e i suoi discepoli. </w:t>
      </w:r>
      <w:r w:rsidR="00D66D38" w:rsidRPr="004C64DB">
        <w:rPr>
          <w:rFonts w:cstheme="minorHAnsi"/>
          <w:color w:val="000000"/>
          <w:sz w:val="28"/>
          <w:szCs w:val="28"/>
        </w:rPr>
        <w:t>Gesù</w:t>
      </w:r>
      <w:r w:rsidR="00A86250" w:rsidRPr="004C64DB">
        <w:rPr>
          <w:rFonts w:cstheme="minorHAnsi"/>
          <w:color w:val="000000"/>
          <w:sz w:val="28"/>
          <w:szCs w:val="28"/>
        </w:rPr>
        <w:t xml:space="preserve"> </w:t>
      </w:r>
      <w:r w:rsidRPr="004C64DB">
        <w:rPr>
          <w:rFonts w:cstheme="minorHAnsi"/>
          <w:color w:val="000000"/>
          <w:sz w:val="28"/>
          <w:szCs w:val="28"/>
        </w:rPr>
        <w:t xml:space="preserve">dà a due di </w:t>
      </w:r>
      <w:r w:rsidR="00BE7A9E" w:rsidRPr="004C64DB">
        <w:rPr>
          <w:rFonts w:cstheme="minorHAnsi"/>
          <w:color w:val="000000"/>
          <w:sz w:val="28"/>
          <w:szCs w:val="28"/>
        </w:rPr>
        <w:t>loro indicazioni accurate</w:t>
      </w:r>
      <w:r w:rsidR="00A86250" w:rsidRPr="004C64DB">
        <w:rPr>
          <w:rFonts w:cstheme="minorHAnsi"/>
          <w:color w:val="000000"/>
          <w:sz w:val="28"/>
          <w:szCs w:val="28"/>
        </w:rPr>
        <w:t xml:space="preserve"> e tutto va come previsto. </w:t>
      </w:r>
    </w:p>
    <w:p w14:paraId="191D7CE3" w14:textId="1022DF87" w:rsidR="007222E0" w:rsidRPr="004C64DB" w:rsidRDefault="00A86250" w:rsidP="004C64DB">
      <w:pPr>
        <w:spacing w:after="0" w:line="240" w:lineRule="auto"/>
        <w:ind w:firstLine="708"/>
        <w:jc w:val="both"/>
        <w:rPr>
          <w:rFonts w:cstheme="minorHAnsi"/>
          <w:color w:val="000000"/>
          <w:sz w:val="28"/>
          <w:szCs w:val="28"/>
        </w:rPr>
      </w:pPr>
      <w:r w:rsidRPr="004C64DB">
        <w:rPr>
          <w:rFonts w:cstheme="minorHAnsi"/>
          <w:color w:val="000000"/>
          <w:sz w:val="28"/>
          <w:szCs w:val="28"/>
        </w:rPr>
        <w:t>A cen</w:t>
      </w:r>
      <w:r w:rsidR="00BE7A9E" w:rsidRPr="004C64DB">
        <w:rPr>
          <w:rFonts w:cstheme="minorHAnsi"/>
          <w:color w:val="000000"/>
          <w:sz w:val="28"/>
          <w:szCs w:val="28"/>
        </w:rPr>
        <w:t xml:space="preserve">a Gesù si trova con soltanto i </w:t>
      </w:r>
      <w:r w:rsidR="00C96F76" w:rsidRPr="004C64DB">
        <w:rPr>
          <w:rFonts w:cstheme="minorHAnsi"/>
          <w:color w:val="000000"/>
          <w:sz w:val="28"/>
          <w:szCs w:val="28"/>
        </w:rPr>
        <w:t>d</w:t>
      </w:r>
      <w:r w:rsidRPr="004C64DB">
        <w:rPr>
          <w:rFonts w:cstheme="minorHAnsi"/>
          <w:color w:val="000000"/>
          <w:sz w:val="28"/>
          <w:szCs w:val="28"/>
        </w:rPr>
        <w:t xml:space="preserve">odici </w:t>
      </w:r>
      <w:r w:rsidR="00C96F76" w:rsidRPr="004C64DB">
        <w:rPr>
          <w:rFonts w:cstheme="minorHAnsi"/>
          <w:color w:val="000000"/>
          <w:sz w:val="28"/>
          <w:szCs w:val="28"/>
        </w:rPr>
        <w:t xml:space="preserve">apostoli </w:t>
      </w:r>
      <w:r w:rsidRPr="004C64DB">
        <w:rPr>
          <w:rFonts w:cstheme="minorHAnsi"/>
          <w:color w:val="000000"/>
          <w:sz w:val="28"/>
          <w:szCs w:val="28"/>
        </w:rPr>
        <w:t>e appare come un capofamiglia che celeb</w:t>
      </w:r>
      <w:r w:rsidR="00BE7A9E" w:rsidRPr="004C64DB">
        <w:rPr>
          <w:rFonts w:cstheme="minorHAnsi"/>
          <w:color w:val="000000"/>
          <w:sz w:val="28"/>
          <w:szCs w:val="28"/>
        </w:rPr>
        <w:t>ra la Pasqua con i suoi</w:t>
      </w:r>
      <w:r w:rsidRPr="004C64DB">
        <w:rPr>
          <w:rFonts w:cstheme="minorHAnsi"/>
          <w:color w:val="000000"/>
          <w:sz w:val="28"/>
          <w:szCs w:val="28"/>
        </w:rPr>
        <w:t xml:space="preserve">. </w:t>
      </w:r>
    </w:p>
    <w:p w14:paraId="10C17781" w14:textId="1A9EBD97" w:rsidR="00A86250" w:rsidRPr="004C64DB" w:rsidRDefault="007222E0" w:rsidP="004C64DB">
      <w:pPr>
        <w:pStyle w:val="NormaleWeb"/>
        <w:spacing w:before="0" w:beforeAutospacing="0" w:after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Il clima di festa viene come bruscamente interrotto dalla confidenza che </w:t>
      </w:r>
      <w:r w:rsidR="005702F2"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egli </w:t>
      </w:r>
      <w:r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fa ai suoi: il tradimento da parte di uno di loro. Davanti alla loro improvvisa tristezza e alla loro domanda – </w:t>
      </w:r>
      <w:r w:rsidR="004C64DB" w:rsidRPr="004C64DB">
        <w:rPr>
          <w:rFonts w:asciiTheme="minorHAnsi" w:hAnsiTheme="minorHAnsi" w:cstheme="minorHAnsi"/>
          <w:i/>
          <w:color w:val="000000"/>
          <w:sz w:val="28"/>
          <w:szCs w:val="28"/>
        </w:rPr>
        <w:t>«</w:t>
      </w:r>
      <w:r w:rsidRPr="004C64DB">
        <w:rPr>
          <w:rFonts w:asciiTheme="minorHAnsi" w:hAnsiTheme="minorHAnsi" w:cstheme="minorHAnsi"/>
          <w:i/>
          <w:color w:val="000000"/>
          <w:sz w:val="28"/>
          <w:szCs w:val="28"/>
        </w:rPr>
        <w:t>sono forse io?</w:t>
      </w:r>
      <w:r w:rsidR="004C64DB" w:rsidRPr="004C64DB">
        <w:rPr>
          <w:rFonts w:asciiTheme="minorHAnsi" w:hAnsiTheme="minorHAnsi" w:cstheme="minorHAnsi"/>
          <w:i/>
          <w:color w:val="000000"/>
          <w:sz w:val="28"/>
          <w:szCs w:val="28"/>
        </w:rPr>
        <w:t>»</w:t>
      </w:r>
      <w:r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 – Gesù risponde con parole molto gravi</w:t>
      </w:r>
      <w:r w:rsidR="00BE7A9E"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: </w:t>
      </w:r>
      <w:r w:rsidR="004C64DB" w:rsidRPr="004C64DB">
        <w:rPr>
          <w:rFonts w:asciiTheme="minorHAnsi" w:hAnsiTheme="minorHAnsi" w:cstheme="minorHAnsi"/>
          <w:i/>
          <w:color w:val="000000"/>
          <w:sz w:val="28"/>
          <w:szCs w:val="28"/>
        </w:rPr>
        <w:t>«</w:t>
      </w:r>
      <w:r w:rsidR="00BE7A9E" w:rsidRPr="004C64DB">
        <w:rPr>
          <w:rFonts w:asciiTheme="minorHAnsi" w:hAnsiTheme="minorHAnsi" w:cstheme="minorHAnsi"/>
          <w:i/>
          <w:color w:val="000000"/>
          <w:sz w:val="28"/>
          <w:szCs w:val="28"/>
        </w:rPr>
        <w:t>il Figlio dell’uomo se ne va</w:t>
      </w:r>
      <w:r w:rsidR="00A86250" w:rsidRPr="004C64DB">
        <w:rPr>
          <w:rFonts w:asciiTheme="minorHAnsi" w:hAnsiTheme="minorHAnsi" w:cstheme="minorHAnsi"/>
          <w:i/>
          <w:color w:val="000000"/>
          <w:sz w:val="28"/>
          <w:szCs w:val="28"/>
        </w:rPr>
        <w:t>, come sta scritto di lui, ma guai a</w:t>
      </w:r>
      <w:r w:rsidR="00A86250"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A86250" w:rsidRPr="004C64DB">
        <w:rPr>
          <w:rFonts w:asciiTheme="minorHAnsi" w:hAnsiTheme="minorHAnsi" w:cstheme="minorHAnsi"/>
          <w:i/>
          <w:color w:val="000000"/>
          <w:sz w:val="28"/>
          <w:szCs w:val="28"/>
        </w:rPr>
        <w:lastRenderedPageBreak/>
        <w:t>quell’uomo a causa del quale il Figlio dell’uomo è consegnato</w:t>
      </w:r>
      <w:r w:rsidR="004C64DB">
        <w:rPr>
          <w:rFonts w:asciiTheme="minorHAnsi" w:hAnsiTheme="minorHAnsi" w:cstheme="minorHAnsi"/>
          <w:i/>
          <w:color w:val="000000"/>
          <w:sz w:val="28"/>
          <w:szCs w:val="28"/>
        </w:rPr>
        <w:t>»</w:t>
      </w:r>
      <w:r w:rsidR="00A86250"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. Più grande è l'amore e più </w:t>
      </w:r>
      <w:r w:rsidR="00BE7A9E"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è </w:t>
      </w:r>
      <w:r w:rsidR="00A86250" w:rsidRPr="004C64DB">
        <w:rPr>
          <w:rFonts w:asciiTheme="minorHAnsi" w:hAnsiTheme="minorHAnsi" w:cstheme="minorHAnsi"/>
          <w:color w:val="000000"/>
          <w:sz w:val="28"/>
          <w:szCs w:val="28"/>
        </w:rPr>
        <w:t>perfetto, maggiore è l'angoscia in presenza di tale tradimento.</w:t>
      </w:r>
    </w:p>
    <w:p w14:paraId="3B3E30A9" w14:textId="03C7130F" w:rsidR="005702F2" w:rsidRPr="004C64DB" w:rsidRDefault="00DD7539" w:rsidP="004C64DB">
      <w:pPr>
        <w:pStyle w:val="NormaleWeb"/>
        <w:spacing w:before="0" w:beforeAutospacing="0" w:after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Gesù si identifica come </w:t>
      </w:r>
      <w:r w:rsidRPr="004C64DB">
        <w:rPr>
          <w:rFonts w:asciiTheme="minorHAnsi" w:hAnsiTheme="minorHAnsi" w:cstheme="minorHAnsi"/>
          <w:bCs/>
          <w:color w:val="000000"/>
          <w:sz w:val="28"/>
          <w:szCs w:val="28"/>
        </w:rPr>
        <w:t>Figlio dell'uomo</w:t>
      </w:r>
      <w:r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 in modo che tutti quelli che aderiranno a lui possano partecipare delle sue stesse caratteristiche.</w:t>
      </w:r>
    </w:p>
    <w:p w14:paraId="27F9F55D" w14:textId="24250504" w:rsidR="007222E0" w:rsidRPr="004C64DB" w:rsidRDefault="007222E0" w:rsidP="004C64DB">
      <w:pPr>
        <w:pStyle w:val="NormaleWeb"/>
        <w:spacing w:before="0" w:beforeAutospacing="0" w:after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C64DB">
        <w:rPr>
          <w:rFonts w:asciiTheme="minorHAnsi" w:hAnsiTheme="minorHAnsi" w:cstheme="minorHAnsi"/>
          <w:color w:val="000000"/>
          <w:sz w:val="28"/>
          <w:szCs w:val="28"/>
        </w:rPr>
        <w:t>Ma la consegna d</w:t>
      </w:r>
      <w:r w:rsidR="00DD7539" w:rsidRPr="004C64DB">
        <w:rPr>
          <w:rFonts w:asciiTheme="minorHAnsi" w:hAnsiTheme="minorHAnsi" w:cstheme="minorHAnsi"/>
          <w:color w:val="000000"/>
          <w:sz w:val="28"/>
          <w:szCs w:val="28"/>
        </w:rPr>
        <w:t>el Figlio dell’uomo</w:t>
      </w:r>
      <w:r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 da parte di Giuda non è la consegna</w:t>
      </w:r>
      <w:r w:rsidR="00DD7539"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 decisiva</w:t>
      </w:r>
      <w:r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. Gesù stesso </w:t>
      </w:r>
      <w:r w:rsidR="00DD7539"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infatti </w:t>
      </w:r>
      <w:r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si consegna, si dona e lo fa dando </w:t>
      </w:r>
      <w:r w:rsidR="00A86250" w:rsidRPr="004C64DB">
        <w:rPr>
          <w:rFonts w:asciiTheme="minorHAnsi" w:hAnsiTheme="minorHAnsi" w:cstheme="minorHAnsi"/>
          <w:color w:val="000000"/>
          <w:sz w:val="28"/>
          <w:szCs w:val="28"/>
        </w:rPr>
        <w:t>alla cena pasqual</w:t>
      </w:r>
      <w:r w:rsidR="00BE7A9E" w:rsidRPr="004C64DB">
        <w:rPr>
          <w:rFonts w:asciiTheme="minorHAnsi" w:hAnsiTheme="minorHAnsi" w:cstheme="minorHAnsi"/>
          <w:color w:val="000000"/>
          <w:sz w:val="28"/>
          <w:szCs w:val="28"/>
        </w:rPr>
        <w:t>e il suo significato ultimo</w:t>
      </w:r>
      <w:r w:rsidRPr="004C64DB">
        <w:rPr>
          <w:rFonts w:asciiTheme="minorHAnsi" w:hAnsiTheme="minorHAnsi" w:cstheme="minorHAnsi"/>
          <w:color w:val="000000"/>
          <w:sz w:val="28"/>
          <w:szCs w:val="28"/>
        </w:rPr>
        <w:t>:</w:t>
      </w:r>
      <w:r w:rsidR="00BE7A9E"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4C64DB">
        <w:rPr>
          <w:rFonts w:asciiTheme="minorHAnsi" w:hAnsiTheme="minorHAnsi" w:cstheme="minorHAnsi"/>
          <w:color w:val="000000"/>
          <w:sz w:val="28"/>
          <w:szCs w:val="28"/>
        </w:rPr>
        <w:t>e</w:t>
      </w:r>
      <w:r w:rsidR="00BE7A9E" w:rsidRPr="004C64DB">
        <w:rPr>
          <w:rFonts w:asciiTheme="minorHAnsi" w:hAnsiTheme="minorHAnsi" w:cstheme="minorHAnsi"/>
          <w:color w:val="000000"/>
          <w:sz w:val="28"/>
          <w:szCs w:val="28"/>
        </w:rPr>
        <w:t>gli</w:t>
      </w:r>
      <w:r w:rsidR="00A86250"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 dona il suo corpo e il suo sangue per amore dei suoi e della moltitudine. </w:t>
      </w:r>
      <w:r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Un dono che troverà compimento quando si potrà bere il vino nuovo nel Regno di Dio. </w:t>
      </w:r>
    </w:p>
    <w:p w14:paraId="3A137553" w14:textId="1788C0F4" w:rsidR="00DD7539" w:rsidRPr="004C64DB" w:rsidRDefault="00DD7539" w:rsidP="004C64DB">
      <w:pPr>
        <w:pStyle w:val="NormaleWeb"/>
        <w:spacing w:before="0" w:beforeAutospacing="0" w:after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745F1546" w14:textId="4CA6717E" w:rsidR="00DD7539" w:rsidRPr="004C64DB" w:rsidRDefault="00DD7539" w:rsidP="004C64DB">
      <w:pPr>
        <w:pStyle w:val="NormaleWeb"/>
        <w:spacing w:before="0" w:beforeAutospacing="0" w:after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C64DB">
        <w:rPr>
          <w:rFonts w:asciiTheme="minorHAnsi" w:hAnsiTheme="minorHAnsi" w:cstheme="minorHAnsi"/>
          <w:color w:val="000000"/>
          <w:sz w:val="28"/>
          <w:szCs w:val="28"/>
        </w:rPr>
        <w:t xml:space="preserve">Chi è Gesù? </w:t>
      </w:r>
    </w:p>
    <w:p w14:paraId="285CDD25" w14:textId="77777777" w:rsidR="00DD7539" w:rsidRPr="004C64DB" w:rsidRDefault="00DD7539" w:rsidP="004C64DB">
      <w:pPr>
        <w:pStyle w:val="NormaleWeb"/>
        <w:spacing w:before="0" w:beforeAutospacing="0" w:after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69123F84" w14:textId="41CFB8CF" w:rsidR="00A86250" w:rsidRDefault="001915CA" w:rsidP="004C64DB">
      <w:pPr>
        <w:pStyle w:val="NormaleWeb"/>
        <w:spacing w:before="0" w:beforeAutospacing="0" w:after="0"/>
        <w:ind w:firstLine="708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bookmarkStart w:id="1" w:name="_Hlk66481810"/>
      <w:r w:rsidRPr="004C64D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Gesù è </w:t>
      </w:r>
      <w:r w:rsidR="00DD7539" w:rsidRPr="004C64D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il Figlio dell’uomo tradito </w:t>
      </w:r>
      <w:r w:rsidRPr="004C64D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che dona la sua vita per amore </w:t>
      </w:r>
      <w:r w:rsidR="004C64DB">
        <w:rPr>
          <w:rFonts w:asciiTheme="minorHAnsi" w:hAnsiTheme="minorHAnsi" w:cstheme="minorHAnsi"/>
          <w:b/>
          <w:color w:val="000000"/>
          <w:sz w:val="28"/>
          <w:szCs w:val="28"/>
        </w:rPr>
        <w:t>verso</w:t>
      </w:r>
      <w:r w:rsidRPr="004C64D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l’umanità</w:t>
      </w:r>
      <w:bookmarkEnd w:id="1"/>
      <w:r w:rsidRPr="004C64D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. </w:t>
      </w:r>
    </w:p>
    <w:p w14:paraId="58F1B7A3" w14:textId="4C1ECB45" w:rsidR="00C05CE0" w:rsidRDefault="00C05CE0" w:rsidP="004C64DB">
      <w:pPr>
        <w:pStyle w:val="NormaleWeb"/>
        <w:spacing w:before="0" w:beforeAutospacing="0" w:after="0"/>
        <w:ind w:firstLine="708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5468F4DA" w14:textId="39D5A616" w:rsidR="00C05CE0" w:rsidRPr="00C05CE0" w:rsidRDefault="00C05CE0" w:rsidP="004C64DB">
      <w:pPr>
        <w:pStyle w:val="NormaleWeb"/>
        <w:spacing w:before="0" w:beforeAutospacing="0" w:after="0"/>
        <w:ind w:firstLine="708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proofErr w:type="spellStart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>Jezus</w:t>
      </w:r>
      <w:proofErr w:type="spellEnd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je </w:t>
      </w:r>
      <w:proofErr w:type="spellStart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>izdani</w:t>
      </w:r>
      <w:proofErr w:type="spellEnd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Sin </w:t>
      </w:r>
      <w:proofErr w:type="spellStart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>človekov</w:t>
      </w:r>
      <w:proofErr w:type="spellEnd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, </w:t>
      </w:r>
      <w:proofErr w:type="spellStart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>ki</w:t>
      </w:r>
      <w:proofErr w:type="spellEnd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>daruje</w:t>
      </w:r>
      <w:proofErr w:type="spellEnd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>svoje</w:t>
      </w:r>
      <w:proofErr w:type="spellEnd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>življenje</w:t>
      </w:r>
      <w:proofErr w:type="spellEnd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>iz</w:t>
      </w:r>
      <w:proofErr w:type="spellEnd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>ljubezni</w:t>
      </w:r>
      <w:proofErr w:type="spellEnd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do </w:t>
      </w:r>
      <w:proofErr w:type="spellStart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>človeštva</w:t>
      </w:r>
      <w:proofErr w:type="spellEnd"/>
      <w:r w:rsidRPr="00C05CE0">
        <w:rPr>
          <w:rFonts w:asciiTheme="minorHAnsi" w:hAnsiTheme="minorHAnsi" w:cstheme="minorHAnsi"/>
          <w:b/>
          <w:color w:val="000000"/>
          <w:sz w:val="28"/>
          <w:szCs w:val="28"/>
        </w:rPr>
        <w:t>.</w:t>
      </w:r>
    </w:p>
    <w:sectPr w:rsidR="00C05CE0" w:rsidRPr="00C05CE0" w:rsidSect="00E552BF">
      <w:pgSz w:w="11906" w:h="16838" w:code="9"/>
      <w:pgMar w:top="1418" w:right="1418" w:bottom="1418" w:left="1418" w:header="1418" w:footer="1418" w:gutter="851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283"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47"/>
    <w:rsid w:val="000539DA"/>
    <w:rsid w:val="00113964"/>
    <w:rsid w:val="001915CA"/>
    <w:rsid w:val="001C3D45"/>
    <w:rsid w:val="0030729B"/>
    <w:rsid w:val="00393C83"/>
    <w:rsid w:val="0045487B"/>
    <w:rsid w:val="004C64DB"/>
    <w:rsid w:val="00542003"/>
    <w:rsid w:val="005702F2"/>
    <w:rsid w:val="006B6D6D"/>
    <w:rsid w:val="00715E35"/>
    <w:rsid w:val="007222E0"/>
    <w:rsid w:val="007555C4"/>
    <w:rsid w:val="00787167"/>
    <w:rsid w:val="0079152D"/>
    <w:rsid w:val="00793644"/>
    <w:rsid w:val="007D481D"/>
    <w:rsid w:val="007E7647"/>
    <w:rsid w:val="008334D0"/>
    <w:rsid w:val="009658D4"/>
    <w:rsid w:val="00986EDF"/>
    <w:rsid w:val="009A48A2"/>
    <w:rsid w:val="009A6F97"/>
    <w:rsid w:val="00A23A72"/>
    <w:rsid w:val="00A86250"/>
    <w:rsid w:val="00BB6132"/>
    <w:rsid w:val="00BE7A9E"/>
    <w:rsid w:val="00C05CE0"/>
    <w:rsid w:val="00C96F76"/>
    <w:rsid w:val="00D52349"/>
    <w:rsid w:val="00D66D38"/>
    <w:rsid w:val="00DD7539"/>
    <w:rsid w:val="00E5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6E0099"/>
  <w15:chartTrackingRefBased/>
  <w15:docId w15:val="{80091E48-E5C0-4A7A-BDCB-179A48CA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862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HODALI J.M.V</dc:creator>
  <cp:keywords/>
  <dc:description/>
  <cp:lastModifiedBy>utente</cp:lastModifiedBy>
  <cp:revision>8</cp:revision>
  <cp:lastPrinted>2021-03-18T15:56:00Z</cp:lastPrinted>
  <dcterms:created xsi:type="dcterms:W3CDTF">2021-02-16T08:40:00Z</dcterms:created>
  <dcterms:modified xsi:type="dcterms:W3CDTF">2021-03-18T15:56:00Z</dcterms:modified>
</cp:coreProperties>
</file>