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4819E" w14:textId="52B6EDB2" w:rsidR="001A0870" w:rsidRPr="001A0870" w:rsidRDefault="001A0870" w:rsidP="00915F19">
      <w:pPr>
        <w:ind w:left="567"/>
        <w:rPr>
          <w:b/>
          <w:position w:val="6"/>
          <w:sz w:val="28"/>
          <w:vertAlign w:val="superscript"/>
        </w:rPr>
      </w:pPr>
      <w:bookmarkStart w:id="0" w:name="_GoBack"/>
      <w:bookmarkEnd w:id="0"/>
      <w:r w:rsidRPr="001A0870">
        <w:rPr>
          <w:b/>
          <w:sz w:val="28"/>
        </w:rPr>
        <w:t>Marco 4,26-34</w:t>
      </w:r>
    </w:p>
    <w:p w14:paraId="40B3418E" w14:textId="77777777" w:rsidR="001A0870" w:rsidRDefault="001A0870" w:rsidP="00764335">
      <w:pPr>
        <w:tabs>
          <w:tab w:val="left" w:pos="1418"/>
          <w:tab w:val="left" w:pos="2268"/>
        </w:tabs>
        <w:ind w:left="851" w:firstLine="567"/>
        <w:rPr>
          <w:position w:val="6"/>
          <w:vertAlign w:val="superscript"/>
        </w:rPr>
      </w:pPr>
    </w:p>
    <w:p w14:paraId="1FDAC127" w14:textId="1CFD6909" w:rsidR="00764335" w:rsidRPr="008700C4" w:rsidRDefault="00764335" w:rsidP="00764335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6</w:t>
      </w:r>
      <w:r w:rsidRPr="008700C4">
        <w:t xml:space="preserve">Diceva: «Così è il regno di Dio: come un uomo che getta il seme sul terreno; </w:t>
      </w:r>
      <w:r w:rsidRPr="008700C4">
        <w:rPr>
          <w:position w:val="6"/>
          <w:vertAlign w:val="superscript"/>
        </w:rPr>
        <w:t>27</w:t>
      </w:r>
      <w:r w:rsidRPr="008700C4">
        <w:t xml:space="preserve">dorma o vegli, di notte o di giorno, il seme germoglia e cresce. Come, egli stesso non lo sa. </w:t>
      </w:r>
      <w:r w:rsidRPr="008700C4">
        <w:rPr>
          <w:position w:val="6"/>
          <w:vertAlign w:val="superscript"/>
        </w:rPr>
        <w:t>28</w:t>
      </w:r>
      <w:r w:rsidRPr="008700C4">
        <w:t xml:space="preserve">Il terreno produce spontaneamente prima lo stelo, poi la spiga, poi il chicco pieno nella spiga; </w:t>
      </w:r>
      <w:r w:rsidRPr="008700C4">
        <w:rPr>
          <w:position w:val="6"/>
          <w:vertAlign w:val="superscript"/>
        </w:rPr>
        <w:t>29</w:t>
      </w:r>
      <w:r w:rsidRPr="008700C4">
        <w:t>e quando il frutto è maturo, subito egli manda la falce, perché è arrivata la mietitura».</w:t>
      </w:r>
    </w:p>
    <w:p w14:paraId="2630C724" w14:textId="77777777" w:rsidR="00764335" w:rsidRPr="008700C4" w:rsidRDefault="00764335" w:rsidP="00764335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30</w:t>
      </w:r>
      <w:r w:rsidRPr="008700C4">
        <w:t xml:space="preserve">Diceva: «A che cosa possiamo paragonare il regno di Dio o con quale parabola possiamo descriverlo? </w:t>
      </w:r>
      <w:r w:rsidRPr="008700C4">
        <w:rPr>
          <w:position w:val="6"/>
          <w:vertAlign w:val="superscript"/>
        </w:rPr>
        <w:t>31</w:t>
      </w:r>
      <w:r w:rsidRPr="008700C4">
        <w:t xml:space="preserve">È come un granello di senape che, quando viene seminato sul terreno, è il più piccolo di tutti i semi che sono sul terreno; </w:t>
      </w:r>
      <w:r w:rsidRPr="008700C4">
        <w:rPr>
          <w:position w:val="6"/>
          <w:vertAlign w:val="superscript"/>
        </w:rPr>
        <w:t>32</w:t>
      </w:r>
      <w:r w:rsidRPr="008700C4">
        <w:t xml:space="preserve">ma, quando viene seminato, cresce e diventa più grande di tutte le piante dell’orto e fa rami così grandi che </w:t>
      </w:r>
      <w:r w:rsidRPr="008700C4">
        <w:rPr>
          <w:i/>
        </w:rPr>
        <w:t>gli uccelli del cielo</w:t>
      </w:r>
      <w:r w:rsidRPr="008700C4">
        <w:t xml:space="preserve"> </w:t>
      </w:r>
      <w:r w:rsidRPr="008700C4">
        <w:rPr>
          <w:i/>
        </w:rPr>
        <w:t>possono fare il nido</w:t>
      </w:r>
      <w:r w:rsidRPr="008700C4">
        <w:t xml:space="preserve"> alla sua ombra».</w:t>
      </w:r>
    </w:p>
    <w:p w14:paraId="38547EFA" w14:textId="0104BF5C" w:rsidR="00764335" w:rsidRDefault="00764335" w:rsidP="00764335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33</w:t>
      </w:r>
      <w:r w:rsidRPr="008700C4">
        <w:t xml:space="preserve">Con molte parabole dello stesso genere annunciava loro </w:t>
      </w:r>
      <w:smartTag w:uri="urn:schemas-microsoft-com:office:smarttags" w:element="PersonName">
        <w:smartTagPr>
          <w:attr w:name="ProductID" w:val="la Parola"/>
        </w:smartTagPr>
        <w:r w:rsidRPr="008700C4">
          <w:t>la Parola</w:t>
        </w:r>
      </w:smartTag>
      <w:r w:rsidRPr="008700C4">
        <w:t xml:space="preserve">, come potevano intendere. </w:t>
      </w:r>
      <w:r w:rsidRPr="008700C4">
        <w:rPr>
          <w:position w:val="6"/>
          <w:vertAlign w:val="superscript"/>
        </w:rPr>
        <w:t>34</w:t>
      </w:r>
      <w:r w:rsidRPr="008700C4">
        <w:t>Senza parabole non parlava loro ma, in privato, ai suoi discepoli spiegava ogni cosa.</w:t>
      </w:r>
    </w:p>
    <w:p w14:paraId="2E2DE046" w14:textId="3101AB95" w:rsidR="00C52362" w:rsidRDefault="00C52362" w:rsidP="00764335">
      <w:pPr>
        <w:tabs>
          <w:tab w:val="left" w:pos="1418"/>
          <w:tab w:val="left" w:pos="2268"/>
        </w:tabs>
        <w:ind w:left="851" w:firstLine="567"/>
      </w:pPr>
    </w:p>
    <w:p w14:paraId="1FA357B3" w14:textId="58684445" w:rsidR="00C52362" w:rsidRDefault="00C52362" w:rsidP="00764335">
      <w:pPr>
        <w:tabs>
          <w:tab w:val="left" w:pos="1418"/>
          <w:tab w:val="left" w:pos="2268"/>
        </w:tabs>
        <w:ind w:left="851" w:firstLine="567"/>
      </w:pPr>
    </w:p>
    <w:p w14:paraId="39E14C22" w14:textId="78C71840" w:rsidR="00C52362" w:rsidRDefault="00C52362" w:rsidP="00C52362">
      <w:pPr>
        <w:ind w:firstLine="0"/>
      </w:pPr>
      <w:r w:rsidRPr="004A2D48">
        <w:t>*** *** ***</w:t>
      </w:r>
    </w:p>
    <w:p w14:paraId="08FA5689" w14:textId="06D68AA2" w:rsidR="00C52362" w:rsidRDefault="00C52362" w:rsidP="00C52362">
      <w:pPr>
        <w:ind w:firstLine="0"/>
      </w:pPr>
    </w:p>
    <w:p w14:paraId="174E4BEF" w14:textId="7A9E754B" w:rsidR="001A0870" w:rsidRPr="00C52362" w:rsidRDefault="001A0870" w:rsidP="009B5AF6">
      <w:pPr>
        <w:spacing w:line="240" w:lineRule="auto"/>
        <w:ind w:firstLine="708"/>
        <w:rPr>
          <w:rFonts w:asciiTheme="minorHAnsi" w:eastAsiaTheme="minorHAnsi" w:hAnsiTheme="minorHAnsi" w:cstheme="minorBidi"/>
          <w:sz w:val="28"/>
          <w:szCs w:val="32"/>
        </w:rPr>
      </w:pPr>
      <w:r w:rsidRPr="00C52362">
        <w:rPr>
          <w:rFonts w:asciiTheme="minorHAnsi" w:eastAsiaTheme="minorHAnsi" w:hAnsiTheme="minorHAnsi" w:cstheme="minorBidi"/>
          <w:sz w:val="28"/>
          <w:szCs w:val="32"/>
        </w:rPr>
        <w:t>Ancora terra e ancora semi. Gesù parla di sé e del Padre, sempre, quando parla del Regno.</w:t>
      </w:r>
    </w:p>
    <w:p w14:paraId="5C11D4A9" w14:textId="77777777" w:rsidR="009B5AF6" w:rsidRPr="00C52362" w:rsidRDefault="001A0870" w:rsidP="009B5AF6">
      <w:pPr>
        <w:spacing w:line="240" w:lineRule="auto"/>
        <w:ind w:firstLine="708"/>
        <w:rPr>
          <w:rFonts w:asciiTheme="minorHAnsi" w:eastAsiaTheme="minorHAnsi" w:hAnsiTheme="minorHAnsi" w:cstheme="minorBidi"/>
          <w:sz w:val="28"/>
          <w:szCs w:val="32"/>
        </w:rPr>
      </w:pPr>
      <w:r w:rsidRPr="00C52362">
        <w:rPr>
          <w:rFonts w:asciiTheme="minorHAnsi" w:eastAsiaTheme="minorHAnsi" w:hAnsiTheme="minorHAnsi" w:cstheme="minorBidi"/>
          <w:sz w:val="28"/>
          <w:szCs w:val="32"/>
        </w:rPr>
        <w:t xml:space="preserve">Il contadino getta il seme, e il suo lavoro è finito. Forse un contadino protesterebbe, sa bene che c’è altro lavoro da fare, che non c’è tutta questa spontaneità, ma Gesù è l’uomo che getta il seme e aspetta, perché crede nella forza del seme. </w:t>
      </w:r>
    </w:p>
    <w:p w14:paraId="31C3BDAE" w14:textId="591D836F" w:rsidR="001A0870" w:rsidRPr="00C52362" w:rsidRDefault="001A0870" w:rsidP="009B5AF6">
      <w:pPr>
        <w:spacing w:line="240" w:lineRule="auto"/>
        <w:ind w:firstLine="708"/>
        <w:rPr>
          <w:rFonts w:asciiTheme="minorHAnsi" w:eastAsiaTheme="minorHAnsi" w:hAnsiTheme="minorHAnsi" w:cstheme="minorBidi"/>
          <w:sz w:val="28"/>
          <w:szCs w:val="32"/>
        </w:rPr>
      </w:pPr>
      <w:r w:rsidRPr="00C52362">
        <w:rPr>
          <w:rFonts w:asciiTheme="minorHAnsi" w:eastAsiaTheme="minorHAnsi" w:hAnsiTheme="minorHAnsi" w:cstheme="minorBidi"/>
          <w:sz w:val="28"/>
          <w:szCs w:val="32"/>
        </w:rPr>
        <w:t xml:space="preserve">Gesù vuole dare coraggio quando non succede niente, o quando il lago è in tempesta, o quando Giovanni dalla prigione non capisce, o </w:t>
      </w:r>
      <w:r w:rsidR="00C52362">
        <w:rPr>
          <w:rFonts w:asciiTheme="minorHAnsi" w:eastAsiaTheme="minorHAnsi" w:hAnsiTheme="minorHAnsi" w:cstheme="minorBidi"/>
          <w:sz w:val="28"/>
          <w:szCs w:val="32"/>
        </w:rPr>
        <w:t xml:space="preserve">è </w:t>
      </w:r>
      <w:r w:rsidRPr="00C52362">
        <w:rPr>
          <w:rFonts w:asciiTheme="minorHAnsi" w:eastAsiaTheme="minorHAnsi" w:hAnsiTheme="minorHAnsi" w:cstheme="minorBidi"/>
          <w:sz w:val="28"/>
          <w:szCs w:val="32"/>
        </w:rPr>
        <w:t>il sabato santo. Non vediamo nulla o vediamo la morte, ma qualcosa sta succedendo e la vita sta lavorando nel segreto, e sta preparando il raccolto, la pesca, la guarigione, la resurrezione.</w:t>
      </w:r>
    </w:p>
    <w:p w14:paraId="3D509C58" w14:textId="684F46A1" w:rsidR="001A0870" w:rsidRPr="00C52362" w:rsidRDefault="001A0870" w:rsidP="009B5AF6">
      <w:pPr>
        <w:spacing w:line="240" w:lineRule="auto"/>
        <w:ind w:firstLine="708"/>
        <w:rPr>
          <w:rFonts w:asciiTheme="minorHAnsi" w:eastAsiaTheme="minorHAnsi" w:hAnsiTheme="minorHAnsi" w:cstheme="minorBidi"/>
          <w:sz w:val="28"/>
          <w:szCs w:val="32"/>
        </w:rPr>
      </w:pPr>
      <w:r w:rsidRPr="00C52362">
        <w:rPr>
          <w:rFonts w:asciiTheme="minorHAnsi" w:eastAsiaTheme="minorHAnsi" w:hAnsiTheme="minorHAnsi" w:cstheme="minorBidi"/>
          <w:sz w:val="28"/>
          <w:szCs w:val="32"/>
        </w:rPr>
        <w:t>Gesù è il seme, lo ha detto lui parlando della sua vicenda</w:t>
      </w:r>
      <w:r w:rsidR="009B5AF6" w:rsidRPr="00C52362">
        <w:rPr>
          <w:rFonts w:asciiTheme="minorHAnsi" w:eastAsiaTheme="minorHAnsi" w:hAnsiTheme="minorHAnsi" w:cstheme="minorBidi"/>
          <w:sz w:val="28"/>
          <w:szCs w:val="32"/>
        </w:rPr>
        <w:t>, come riferisce il Vangelo di Giovanni</w:t>
      </w:r>
      <w:r w:rsidRPr="00C52362">
        <w:rPr>
          <w:rFonts w:asciiTheme="minorHAnsi" w:eastAsiaTheme="minorHAnsi" w:hAnsiTheme="minorHAnsi" w:cstheme="minorBidi"/>
          <w:sz w:val="28"/>
          <w:szCs w:val="32"/>
        </w:rPr>
        <w:t xml:space="preserve">: </w:t>
      </w:r>
      <w:r w:rsidR="009B5AF6" w:rsidRPr="00C52362">
        <w:rPr>
          <w:rFonts w:asciiTheme="minorHAnsi" w:eastAsiaTheme="minorHAnsi" w:hAnsiTheme="minorHAnsi" w:cstheme="minorBidi"/>
          <w:i/>
          <w:sz w:val="28"/>
          <w:szCs w:val="32"/>
        </w:rPr>
        <w:t>«</w:t>
      </w:r>
      <w:r w:rsidRPr="00C52362">
        <w:rPr>
          <w:rFonts w:asciiTheme="minorHAnsi" w:eastAsiaTheme="minorHAnsi" w:hAnsiTheme="minorHAnsi" w:cstheme="minorBidi"/>
          <w:i/>
          <w:sz w:val="28"/>
          <w:szCs w:val="32"/>
        </w:rPr>
        <w:t>Se il chicco di grano caduto in terra non muore…</w:t>
      </w:r>
      <w:r w:rsidR="009B5AF6" w:rsidRPr="00C52362">
        <w:rPr>
          <w:rFonts w:asciiTheme="minorHAnsi" w:eastAsiaTheme="minorHAnsi" w:hAnsiTheme="minorHAnsi" w:cstheme="minorBidi"/>
          <w:i/>
          <w:sz w:val="28"/>
          <w:szCs w:val="32"/>
        </w:rPr>
        <w:t>»</w:t>
      </w:r>
      <w:r w:rsidR="009B5AF6" w:rsidRPr="00C52362">
        <w:rPr>
          <w:rFonts w:asciiTheme="minorHAnsi" w:eastAsiaTheme="minorHAnsi" w:hAnsiTheme="minorHAnsi" w:cstheme="minorBidi"/>
          <w:sz w:val="28"/>
          <w:szCs w:val="32"/>
        </w:rPr>
        <w:t>.</w:t>
      </w:r>
      <w:r w:rsidRPr="00C52362">
        <w:rPr>
          <w:rFonts w:asciiTheme="minorHAnsi" w:eastAsiaTheme="minorHAnsi" w:hAnsiTheme="minorHAnsi" w:cstheme="minorBidi"/>
          <w:sz w:val="28"/>
          <w:szCs w:val="32"/>
        </w:rPr>
        <w:t xml:space="preserve"> È il seme che ha abbastanza forza in </w:t>
      </w:r>
      <w:proofErr w:type="gramStart"/>
      <w:r w:rsidRPr="00C52362">
        <w:rPr>
          <w:rFonts w:asciiTheme="minorHAnsi" w:eastAsiaTheme="minorHAnsi" w:hAnsiTheme="minorHAnsi" w:cstheme="minorBidi"/>
          <w:sz w:val="28"/>
          <w:szCs w:val="32"/>
        </w:rPr>
        <w:t>se</w:t>
      </w:r>
      <w:proofErr w:type="gramEnd"/>
      <w:r w:rsidRPr="00C52362">
        <w:rPr>
          <w:rFonts w:asciiTheme="minorHAnsi" w:eastAsiaTheme="minorHAnsi" w:hAnsiTheme="minorHAnsi" w:cstheme="minorBidi"/>
          <w:sz w:val="28"/>
          <w:szCs w:val="32"/>
        </w:rPr>
        <w:t xml:space="preserve"> stesso da trasformare il sabato in domenica.</w:t>
      </w:r>
    </w:p>
    <w:p w14:paraId="58E131C2" w14:textId="6EB9857C" w:rsidR="009B5AF6" w:rsidRPr="00C52362" w:rsidRDefault="001A0870" w:rsidP="009B5AF6">
      <w:pPr>
        <w:spacing w:line="240" w:lineRule="auto"/>
        <w:ind w:firstLine="708"/>
        <w:rPr>
          <w:rFonts w:asciiTheme="minorHAnsi" w:eastAsiaTheme="minorHAnsi" w:hAnsiTheme="minorHAnsi" w:cstheme="minorBidi"/>
          <w:iCs/>
          <w:sz w:val="28"/>
          <w:szCs w:val="32"/>
        </w:rPr>
      </w:pPr>
      <w:r w:rsidRPr="00C52362">
        <w:rPr>
          <w:rFonts w:asciiTheme="minorHAnsi" w:eastAsiaTheme="minorHAnsi" w:hAnsiTheme="minorHAnsi" w:cstheme="minorBidi"/>
          <w:sz w:val="28"/>
          <w:szCs w:val="32"/>
        </w:rPr>
        <w:t>È un seme piccolo. Gesù è il Dio piccolo, e questa è l’incarnazione.</w:t>
      </w:r>
      <w:r w:rsidR="009B5AF6" w:rsidRPr="00C52362">
        <w:rPr>
          <w:rFonts w:asciiTheme="minorHAnsi" w:eastAsiaTheme="minorHAnsi" w:hAnsiTheme="minorHAnsi" w:cstheme="minorBidi"/>
          <w:sz w:val="28"/>
          <w:szCs w:val="32"/>
        </w:rPr>
        <w:t xml:space="preserve"> </w:t>
      </w:r>
      <w:r w:rsidRPr="00C52362">
        <w:rPr>
          <w:rFonts w:asciiTheme="minorHAnsi" w:eastAsiaTheme="minorHAnsi" w:hAnsiTheme="minorHAnsi" w:cstheme="minorBidi"/>
          <w:iCs/>
          <w:sz w:val="28"/>
          <w:szCs w:val="32"/>
        </w:rPr>
        <w:t>I credenti di ogni religione vorrebbero un Dio grande, forte, potente, non un granello di senapa.</w:t>
      </w:r>
      <w:r w:rsidR="006838A1" w:rsidRPr="00C52362">
        <w:rPr>
          <w:rFonts w:asciiTheme="minorHAnsi" w:eastAsiaTheme="minorHAnsi" w:hAnsiTheme="minorHAnsi" w:cstheme="minorBidi"/>
          <w:iCs/>
          <w:sz w:val="28"/>
          <w:szCs w:val="32"/>
        </w:rPr>
        <w:t xml:space="preserve"> Che però cresce, mai come un grande albero della foresta, ma come la pianta più grande nell’orto. Ma così diventa comunque capace di accoglienza, di ascolto, di aiuto.</w:t>
      </w:r>
    </w:p>
    <w:p w14:paraId="1D1AE009" w14:textId="0F403FF6" w:rsidR="009B5AF6" w:rsidRPr="00C52362" w:rsidRDefault="009B5AF6" w:rsidP="009B5AF6">
      <w:pPr>
        <w:spacing w:line="240" w:lineRule="auto"/>
        <w:ind w:firstLine="708"/>
        <w:rPr>
          <w:rFonts w:asciiTheme="minorHAnsi" w:eastAsiaTheme="minorHAnsi" w:hAnsiTheme="minorHAnsi" w:cstheme="minorBidi"/>
          <w:iCs/>
          <w:sz w:val="28"/>
          <w:szCs w:val="32"/>
        </w:rPr>
      </w:pPr>
      <w:r w:rsidRPr="00C52362">
        <w:rPr>
          <w:rFonts w:asciiTheme="minorHAnsi" w:eastAsiaTheme="minorHAnsi" w:hAnsiTheme="minorHAnsi" w:cstheme="minorBidi"/>
          <w:iCs/>
          <w:sz w:val="28"/>
          <w:szCs w:val="32"/>
        </w:rPr>
        <w:t xml:space="preserve">Non è facile accogliere un Dio così e capirlo. </w:t>
      </w:r>
      <w:r w:rsidR="006838A1" w:rsidRPr="00C52362">
        <w:rPr>
          <w:rFonts w:asciiTheme="minorHAnsi" w:eastAsiaTheme="minorHAnsi" w:hAnsiTheme="minorHAnsi" w:cstheme="minorBidi"/>
          <w:iCs/>
          <w:sz w:val="28"/>
          <w:szCs w:val="32"/>
        </w:rPr>
        <w:t xml:space="preserve">Non è facile comprendere le dinamiche del suo Regno, così diverse dalle nostre aspettative di efficacia e di tempestività. </w:t>
      </w:r>
      <w:r w:rsidRPr="00C52362">
        <w:rPr>
          <w:rFonts w:asciiTheme="minorHAnsi" w:eastAsiaTheme="minorHAnsi" w:hAnsiTheme="minorHAnsi" w:cstheme="minorBidi"/>
          <w:iCs/>
          <w:sz w:val="28"/>
          <w:szCs w:val="32"/>
        </w:rPr>
        <w:t xml:space="preserve">Occorre diventare discepoli della </w:t>
      </w:r>
      <w:proofErr w:type="spellStart"/>
      <w:r w:rsidRPr="00C52362">
        <w:rPr>
          <w:rFonts w:asciiTheme="minorHAnsi" w:eastAsiaTheme="minorHAnsi" w:hAnsiTheme="minorHAnsi" w:cstheme="minorBidi"/>
          <w:iCs/>
          <w:sz w:val="28"/>
          <w:szCs w:val="32"/>
        </w:rPr>
        <w:t>Paro</w:t>
      </w:r>
      <w:r w:rsidR="001A0870" w:rsidRPr="00C52362">
        <w:rPr>
          <w:rFonts w:asciiTheme="minorHAnsi" w:eastAsiaTheme="minorHAnsi" w:hAnsiTheme="minorHAnsi" w:cstheme="minorBidi"/>
          <w:iCs/>
          <w:sz w:val="28"/>
          <w:szCs w:val="32"/>
        </w:rPr>
        <w:t>I</w:t>
      </w:r>
      <w:r w:rsidRPr="00C52362">
        <w:rPr>
          <w:rFonts w:asciiTheme="minorHAnsi" w:eastAsiaTheme="minorHAnsi" w:hAnsiTheme="minorHAnsi" w:cstheme="minorBidi"/>
          <w:iCs/>
          <w:sz w:val="28"/>
          <w:szCs w:val="32"/>
        </w:rPr>
        <w:t>a</w:t>
      </w:r>
      <w:proofErr w:type="spellEnd"/>
      <w:r w:rsidRPr="00C52362">
        <w:rPr>
          <w:rFonts w:asciiTheme="minorHAnsi" w:eastAsiaTheme="minorHAnsi" w:hAnsiTheme="minorHAnsi" w:cstheme="minorBidi"/>
          <w:iCs/>
          <w:sz w:val="28"/>
          <w:szCs w:val="32"/>
        </w:rPr>
        <w:t>, dedicarle tempo, meditazione, preghiera. Sapendo che Gesù si manifesta a noi nella sua Parola e che il suo Spirito agisce in noi affinché possiamo comprendere per grazia ogni cosa.</w:t>
      </w:r>
    </w:p>
    <w:p w14:paraId="315BB19C" w14:textId="77777777" w:rsidR="00C52362" w:rsidRDefault="00CE2118" w:rsidP="006838A1">
      <w:pPr>
        <w:spacing w:line="240" w:lineRule="auto"/>
        <w:rPr>
          <w:rFonts w:asciiTheme="minorHAnsi" w:hAnsiTheme="minorHAnsi"/>
          <w:sz w:val="28"/>
          <w:szCs w:val="32"/>
        </w:rPr>
      </w:pPr>
      <w:r w:rsidRPr="00C52362">
        <w:rPr>
          <w:rFonts w:asciiTheme="minorHAnsi" w:hAnsiTheme="minorHAnsi"/>
          <w:sz w:val="28"/>
          <w:szCs w:val="32"/>
        </w:rPr>
        <w:tab/>
      </w:r>
    </w:p>
    <w:p w14:paraId="1DA0B145" w14:textId="672C80F2" w:rsidR="00CE2118" w:rsidRPr="00C52362" w:rsidRDefault="006838A1" w:rsidP="006838A1">
      <w:pPr>
        <w:spacing w:line="240" w:lineRule="auto"/>
        <w:rPr>
          <w:rFonts w:asciiTheme="minorHAnsi" w:hAnsiTheme="minorHAnsi"/>
          <w:sz w:val="28"/>
          <w:szCs w:val="32"/>
        </w:rPr>
      </w:pPr>
      <w:r w:rsidRPr="00C52362">
        <w:rPr>
          <w:rFonts w:asciiTheme="minorHAnsi" w:hAnsiTheme="minorHAnsi"/>
          <w:sz w:val="28"/>
          <w:szCs w:val="32"/>
        </w:rPr>
        <w:lastRenderedPageBreak/>
        <w:t xml:space="preserve">Chi è allora Gesù, l’annunciatore del Regno? </w:t>
      </w:r>
    </w:p>
    <w:p w14:paraId="61E9F473" w14:textId="6753D8DC" w:rsidR="006838A1" w:rsidRPr="00C52362" w:rsidRDefault="006838A1" w:rsidP="006838A1">
      <w:pPr>
        <w:spacing w:line="240" w:lineRule="auto"/>
        <w:rPr>
          <w:rFonts w:asciiTheme="minorHAnsi" w:hAnsiTheme="minorHAnsi"/>
          <w:sz w:val="28"/>
          <w:szCs w:val="32"/>
        </w:rPr>
      </w:pPr>
    </w:p>
    <w:p w14:paraId="16B35E25" w14:textId="55B7B10C" w:rsidR="006838A1" w:rsidRDefault="006838A1" w:rsidP="00C52362">
      <w:pPr>
        <w:spacing w:line="240" w:lineRule="auto"/>
        <w:ind w:firstLine="708"/>
        <w:rPr>
          <w:rFonts w:asciiTheme="minorHAnsi" w:hAnsiTheme="minorHAnsi"/>
          <w:b/>
          <w:sz w:val="28"/>
          <w:szCs w:val="32"/>
        </w:rPr>
      </w:pPr>
      <w:r w:rsidRPr="00C52362">
        <w:rPr>
          <w:rFonts w:asciiTheme="minorHAnsi" w:hAnsiTheme="minorHAnsi"/>
          <w:b/>
          <w:sz w:val="28"/>
          <w:szCs w:val="32"/>
        </w:rPr>
        <w:t>Gesù è il piccolo seme che porta frutto.</w:t>
      </w:r>
    </w:p>
    <w:p w14:paraId="030FFEE4" w14:textId="17B22907" w:rsidR="00C52362" w:rsidRDefault="00C52362" w:rsidP="00C52362">
      <w:pPr>
        <w:spacing w:line="240" w:lineRule="auto"/>
        <w:ind w:firstLine="708"/>
        <w:rPr>
          <w:rFonts w:asciiTheme="minorHAnsi" w:hAnsiTheme="minorHAnsi"/>
          <w:sz w:val="28"/>
          <w:szCs w:val="32"/>
        </w:rPr>
      </w:pPr>
    </w:p>
    <w:p w14:paraId="60A37E92" w14:textId="77777777" w:rsidR="00C52362" w:rsidRPr="00C52362" w:rsidRDefault="00C52362" w:rsidP="00C52362">
      <w:pPr>
        <w:spacing w:line="240" w:lineRule="auto"/>
        <w:ind w:firstLine="708"/>
        <w:rPr>
          <w:rFonts w:asciiTheme="minorHAnsi" w:hAnsiTheme="minorHAnsi"/>
          <w:b/>
          <w:i/>
          <w:sz w:val="28"/>
          <w:szCs w:val="32"/>
        </w:rPr>
      </w:pPr>
      <w:proofErr w:type="spellStart"/>
      <w:r w:rsidRPr="00C52362">
        <w:rPr>
          <w:rFonts w:asciiTheme="minorHAnsi" w:hAnsiTheme="minorHAnsi"/>
          <w:b/>
          <w:i/>
          <w:sz w:val="28"/>
          <w:szCs w:val="32"/>
        </w:rPr>
        <w:t>Jezus</w:t>
      </w:r>
      <w:proofErr w:type="spellEnd"/>
      <w:r w:rsidRPr="00C52362">
        <w:rPr>
          <w:rFonts w:asciiTheme="minorHAnsi" w:hAnsiTheme="minorHAnsi"/>
          <w:b/>
          <w:i/>
          <w:sz w:val="28"/>
          <w:szCs w:val="32"/>
        </w:rPr>
        <w:t xml:space="preserve"> je </w:t>
      </w:r>
      <w:proofErr w:type="spellStart"/>
      <w:r w:rsidRPr="00C52362">
        <w:rPr>
          <w:rFonts w:asciiTheme="minorHAnsi" w:hAnsiTheme="minorHAnsi"/>
          <w:b/>
          <w:i/>
          <w:sz w:val="28"/>
          <w:szCs w:val="32"/>
        </w:rPr>
        <w:t>drobno</w:t>
      </w:r>
      <w:proofErr w:type="spellEnd"/>
      <w:r w:rsidRPr="00C52362">
        <w:rPr>
          <w:rFonts w:asciiTheme="minorHAnsi" w:hAnsiTheme="minorHAnsi"/>
          <w:b/>
          <w:i/>
          <w:sz w:val="28"/>
          <w:szCs w:val="32"/>
        </w:rPr>
        <w:t xml:space="preserve"> seme, </w:t>
      </w:r>
      <w:proofErr w:type="spellStart"/>
      <w:r w:rsidRPr="00C52362">
        <w:rPr>
          <w:rFonts w:asciiTheme="minorHAnsi" w:hAnsiTheme="minorHAnsi"/>
          <w:b/>
          <w:i/>
          <w:sz w:val="28"/>
          <w:szCs w:val="32"/>
        </w:rPr>
        <w:t>ki</w:t>
      </w:r>
      <w:proofErr w:type="spellEnd"/>
      <w:r w:rsidRPr="00C52362">
        <w:rPr>
          <w:rFonts w:asciiTheme="minorHAnsi" w:hAnsiTheme="minorHAnsi"/>
          <w:b/>
          <w:i/>
          <w:sz w:val="28"/>
          <w:szCs w:val="32"/>
        </w:rPr>
        <w:t xml:space="preserve"> </w:t>
      </w:r>
      <w:proofErr w:type="spellStart"/>
      <w:r w:rsidRPr="00C52362">
        <w:rPr>
          <w:rFonts w:asciiTheme="minorHAnsi" w:hAnsiTheme="minorHAnsi"/>
          <w:b/>
          <w:i/>
          <w:sz w:val="28"/>
          <w:szCs w:val="32"/>
        </w:rPr>
        <w:t>obrodi</w:t>
      </w:r>
      <w:proofErr w:type="spellEnd"/>
      <w:r w:rsidRPr="00C52362">
        <w:rPr>
          <w:rFonts w:asciiTheme="minorHAnsi" w:hAnsiTheme="minorHAnsi"/>
          <w:b/>
          <w:i/>
          <w:sz w:val="28"/>
          <w:szCs w:val="32"/>
        </w:rPr>
        <w:t xml:space="preserve"> </w:t>
      </w:r>
      <w:proofErr w:type="spellStart"/>
      <w:r w:rsidRPr="00C52362">
        <w:rPr>
          <w:rFonts w:asciiTheme="minorHAnsi" w:hAnsiTheme="minorHAnsi"/>
          <w:b/>
          <w:i/>
          <w:sz w:val="28"/>
          <w:szCs w:val="32"/>
        </w:rPr>
        <w:t>sad</w:t>
      </w:r>
      <w:proofErr w:type="spellEnd"/>
      <w:r w:rsidRPr="00C52362">
        <w:rPr>
          <w:rFonts w:asciiTheme="minorHAnsi" w:hAnsiTheme="minorHAnsi"/>
          <w:b/>
          <w:i/>
          <w:sz w:val="28"/>
          <w:szCs w:val="32"/>
        </w:rPr>
        <w:t>.</w:t>
      </w:r>
    </w:p>
    <w:p w14:paraId="28DCADDD" w14:textId="77777777" w:rsidR="00C52362" w:rsidRPr="00C52362" w:rsidRDefault="00C52362" w:rsidP="00C52362">
      <w:pPr>
        <w:spacing w:line="240" w:lineRule="auto"/>
        <w:ind w:firstLine="708"/>
        <w:rPr>
          <w:rFonts w:asciiTheme="minorHAnsi" w:hAnsiTheme="minorHAnsi"/>
          <w:sz w:val="28"/>
          <w:szCs w:val="32"/>
        </w:rPr>
      </w:pPr>
    </w:p>
    <w:sectPr w:rsidR="00C52362" w:rsidRPr="00C523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Borgo NR">
    <w:altName w:val="Times New Roman"/>
    <w:charset w:val="00"/>
    <w:family w:val="roman"/>
    <w:pitch w:val="variable"/>
    <w:sig w:usb0="00000000" w:usb1="D00078FB" w:usb2="00000888" w:usb3="00000000" w:csb0="8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528A3"/>
    <w:rsid w:val="001A0870"/>
    <w:rsid w:val="002528A3"/>
    <w:rsid w:val="006838A1"/>
    <w:rsid w:val="00764335"/>
    <w:rsid w:val="00915F19"/>
    <w:rsid w:val="009B5AF6"/>
    <w:rsid w:val="00C52362"/>
    <w:rsid w:val="00C767C6"/>
    <w:rsid w:val="00C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62C4C7D"/>
  <w15:chartTrackingRefBased/>
  <w15:docId w15:val="{4345CF60-7D8B-4D0C-A770-7142FDDB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64335"/>
    <w:pPr>
      <w:spacing w:after="0" w:line="300" w:lineRule="exact"/>
      <w:ind w:firstLine="284"/>
      <w:jc w:val="both"/>
    </w:pPr>
    <w:rPr>
      <w:rFonts w:ascii="Times Borgo NR" w:eastAsia="Times New Roman" w:hAnsi="Times Borgo NR" w:cs="Times New Roman"/>
      <w:sz w:val="24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utente</cp:lastModifiedBy>
  <cp:revision>7</cp:revision>
  <dcterms:created xsi:type="dcterms:W3CDTF">2021-01-20T10:49:00Z</dcterms:created>
  <dcterms:modified xsi:type="dcterms:W3CDTF">2021-02-15T09:18:00Z</dcterms:modified>
</cp:coreProperties>
</file>