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59" w:rsidRDefault="00DC6059" w:rsidP="008A2939">
      <w:pPr>
        <w:spacing w:after="0" w:line="300" w:lineRule="exact"/>
        <w:ind w:left="851"/>
        <w:jc w:val="both"/>
        <w:rPr>
          <w:rFonts w:ascii="Times Borgo NR" w:eastAsia="Times New Roman" w:hAnsi="Times Borgo NR" w:cs="Times New Roman"/>
          <w:b/>
          <w:sz w:val="28"/>
          <w:szCs w:val="28"/>
        </w:rPr>
      </w:pPr>
      <w:r w:rsidRPr="00173B86">
        <w:rPr>
          <w:rFonts w:ascii="Times Borgo NR" w:eastAsia="Times New Roman" w:hAnsi="Times Borgo NR" w:cs="Times New Roman"/>
          <w:b/>
          <w:sz w:val="28"/>
          <w:szCs w:val="28"/>
        </w:rPr>
        <w:t>Marco 4,1-25</w:t>
      </w:r>
    </w:p>
    <w:p w:rsidR="00173B86" w:rsidRP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b/>
          <w:sz w:val="28"/>
          <w:szCs w:val="28"/>
        </w:rPr>
      </w:pPr>
    </w:p>
    <w:p w:rsidR="00173B86" w:rsidRP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Cominciò di nuovo a insegnare lungo il mare. Si riunì attorno a lui una folla enorme, tanto che egli, salito su una barca, si mise a sedere stando in mare, mentre tutta la folla era a terra lungo la riva.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Insegnava loro molte cose con parabole e diceva loro nel suo insegnamento: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3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«Ascoltate. Ecco, il seminatore uscì a seminare.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4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Mentre seminava, una parte cadde lungo la strada; vennero gli uccelli e la mangiarono.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5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Un’altra parte cadde sul terreno sassoso, dove non c’era molta terra; e subito germogliò perché il terreno non era profondo,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6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ma quando spuntò il sole, fu bruciata e, non avendo radici, seccò.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7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Un’altra parte cadde tra i rovi, e i rovi crebbero, la soffocarono e non diede frutto.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8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Altre parti caddero sul terreno buono e diedero frutto: spuntarono, crebbero e resero il trenta, il sessanta, il cento per uno».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9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>E diceva: «Chi ha orecchi per ascoltare, ascolti!».</w:t>
      </w:r>
    </w:p>
    <w:p w:rsidR="00173B86" w:rsidRP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10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Quando poi furono da soli, quelli che erano intorno a lui insieme ai Dodici lo interrogavano sulle parabole.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11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Ed egli diceva loro: «A voi è stato dato il mistero del regno di Dio; per quelli che sono fuori invece tutto avviene in parabole,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12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>affinché</w:t>
      </w:r>
    </w:p>
    <w:p w:rsidR="00173B86" w:rsidRP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12"/>
          <w:szCs w:val="28"/>
        </w:rPr>
      </w:pPr>
    </w:p>
    <w:p w:rsidR="00173B86" w:rsidRP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1417"/>
        <w:jc w:val="both"/>
        <w:rPr>
          <w:rFonts w:ascii="Times Borgo NR" w:eastAsia="Times New Roman" w:hAnsi="Times Borgo NR" w:cs="Times New Roman"/>
          <w:i/>
          <w:sz w:val="24"/>
          <w:szCs w:val="28"/>
        </w:rPr>
      </w:pPr>
      <w:r w:rsidRPr="00173B86">
        <w:rPr>
          <w:rFonts w:ascii="Times Borgo NR" w:eastAsia="Times New Roman" w:hAnsi="Times Borgo NR" w:cs="Times New Roman"/>
          <w:i/>
          <w:sz w:val="24"/>
          <w:szCs w:val="28"/>
        </w:rPr>
        <w:t>guardino, sì, ma non vedano,</w:t>
      </w:r>
    </w:p>
    <w:p w:rsidR="00173B86" w:rsidRP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1417"/>
        <w:jc w:val="both"/>
        <w:rPr>
          <w:rFonts w:ascii="Times Borgo NR" w:eastAsia="Times New Roman" w:hAnsi="Times Borgo NR" w:cs="Times New Roman"/>
          <w:i/>
          <w:sz w:val="24"/>
          <w:szCs w:val="28"/>
        </w:rPr>
      </w:pPr>
      <w:r w:rsidRPr="00173B86">
        <w:rPr>
          <w:rFonts w:ascii="Times Borgo NR" w:eastAsia="Times New Roman" w:hAnsi="Times Borgo NR" w:cs="Times New Roman"/>
          <w:i/>
          <w:sz w:val="24"/>
          <w:szCs w:val="28"/>
        </w:rPr>
        <w:t>ascoltino, sì, ma non comprendano,</w:t>
      </w:r>
    </w:p>
    <w:p w:rsidR="00173B86" w:rsidRP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141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173B86">
        <w:rPr>
          <w:rFonts w:ascii="Times Borgo NR" w:eastAsia="Times New Roman" w:hAnsi="Times Borgo NR" w:cs="Times New Roman"/>
          <w:i/>
          <w:sz w:val="24"/>
          <w:szCs w:val="28"/>
        </w:rPr>
        <w:t>perché non si convertano e venga loro perdonato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>».</w:t>
      </w:r>
    </w:p>
    <w:p w:rsidR="00173B86" w:rsidRP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1417"/>
        <w:jc w:val="both"/>
        <w:rPr>
          <w:rFonts w:ascii="Times Borgo NR" w:eastAsia="Times New Roman" w:hAnsi="Times Borgo NR" w:cs="Times New Roman"/>
          <w:sz w:val="12"/>
          <w:szCs w:val="28"/>
        </w:rPr>
      </w:pPr>
    </w:p>
    <w:p w:rsidR="00173B86" w:rsidRP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13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E disse loro: «Non capite questa parabola, e come potrete comprendere tutte le parabole?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14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Il seminatore semina </w:t>
      </w:r>
      <w:smartTag w:uri="urn:schemas-microsoft-com:office:smarttags" w:element="PersonName">
        <w:smartTagPr>
          <w:attr w:name="ProductID" w:val="la Parola."/>
        </w:smartTagPr>
        <w:r w:rsidRPr="00173B86">
          <w:rPr>
            <w:rFonts w:ascii="Times Borgo NR" w:eastAsia="Times New Roman" w:hAnsi="Times Borgo NR" w:cs="Times New Roman"/>
            <w:sz w:val="24"/>
            <w:szCs w:val="28"/>
          </w:rPr>
          <w:t>la Parola.</w:t>
        </w:r>
      </w:smartTag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15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Quelli lungo la strada sono coloro nei quali viene seminata </w:t>
      </w:r>
      <w:smartTag w:uri="urn:schemas-microsoft-com:office:smarttags" w:element="PersonName">
        <w:smartTagPr>
          <w:attr w:name="ProductID" w:val="la Parola"/>
        </w:smartTagPr>
        <w:r w:rsidRPr="00173B86">
          <w:rPr>
            <w:rFonts w:ascii="Times Borgo NR" w:eastAsia="Times New Roman" w:hAnsi="Times Borgo NR" w:cs="Times New Roman"/>
            <w:sz w:val="24"/>
            <w:szCs w:val="28"/>
          </w:rPr>
          <w:t>la Parola</w:t>
        </w:r>
      </w:smartTag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, ma, quando l’ascoltano, subito viene Satana e porta via </w:t>
      </w:r>
      <w:smartTag w:uri="urn:schemas-microsoft-com:office:smarttags" w:element="PersonName">
        <w:smartTagPr>
          <w:attr w:name="ProductID" w:val="la Parola"/>
        </w:smartTagPr>
        <w:r w:rsidRPr="00173B86">
          <w:rPr>
            <w:rFonts w:ascii="Times Borgo NR" w:eastAsia="Times New Roman" w:hAnsi="Times Borgo NR" w:cs="Times New Roman"/>
            <w:sz w:val="24"/>
            <w:szCs w:val="28"/>
          </w:rPr>
          <w:t>la Parola</w:t>
        </w:r>
      </w:smartTag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 seminata in loro.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16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Quelli seminati sul terreno sassoso sono coloro che, quando ascoltano </w:t>
      </w:r>
      <w:smartTag w:uri="urn:schemas-microsoft-com:office:smarttags" w:element="PersonName">
        <w:smartTagPr>
          <w:attr w:name="ProductID" w:val="la Parola"/>
        </w:smartTagPr>
        <w:r w:rsidRPr="00173B86">
          <w:rPr>
            <w:rFonts w:ascii="Times Borgo NR" w:eastAsia="Times New Roman" w:hAnsi="Times Borgo NR" w:cs="Times New Roman"/>
            <w:sz w:val="24"/>
            <w:szCs w:val="28"/>
          </w:rPr>
          <w:t>la Parola</w:t>
        </w:r>
      </w:smartTag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, subito l’accolgono con gioia,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17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ma non hanno radice in </w:t>
      </w:r>
      <w:proofErr w:type="gramStart"/>
      <w:r w:rsidRPr="00173B86">
        <w:rPr>
          <w:rFonts w:ascii="Times Borgo NR" w:eastAsia="Times New Roman" w:hAnsi="Times Borgo NR" w:cs="Times New Roman"/>
          <w:sz w:val="24"/>
          <w:szCs w:val="28"/>
        </w:rPr>
        <w:t>se</w:t>
      </w:r>
      <w:proofErr w:type="gramEnd"/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 stessi, sono incostanti e quindi, al sopraggiungere di qualche tribolazione o persecuzione a causa della Parola, subito vengono meno.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18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Altri sono quelli seminati tra i rovi: questi sono coloro che hanno ascoltato </w:t>
      </w:r>
      <w:smartTag w:uri="urn:schemas-microsoft-com:office:smarttags" w:element="PersonName">
        <w:smartTagPr>
          <w:attr w:name="ProductID" w:val="la Parola"/>
        </w:smartTagPr>
        <w:r w:rsidRPr="00173B86">
          <w:rPr>
            <w:rFonts w:ascii="Times Borgo NR" w:eastAsia="Times New Roman" w:hAnsi="Times Borgo NR" w:cs="Times New Roman"/>
            <w:sz w:val="24"/>
            <w:szCs w:val="28"/>
          </w:rPr>
          <w:t>la Parola</w:t>
        </w:r>
      </w:smartTag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,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19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ma sopraggiungono le preoccupazioni del mondo e la seduzione della ricchezza e tutte le altre passioni, soffocano </w:t>
      </w:r>
      <w:smartTag w:uri="urn:schemas-microsoft-com:office:smarttags" w:element="PersonName">
        <w:smartTagPr>
          <w:attr w:name="ProductID" w:val="la Parola"/>
        </w:smartTagPr>
        <w:r w:rsidRPr="00173B86">
          <w:rPr>
            <w:rFonts w:ascii="Times Borgo NR" w:eastAsia="Times New Roman" w:hAnsi="Times Borgo NR" w:cs="Times New Roman"/>
            <w:sz w:val="24"/>
            <w:szCs w:val="28"/>
          </w:rPr>
          <w:t>la Parola</w:t>
        </w:r>
      </w:smartTag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 e questa rimane senza frutto.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20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Altri ancora sono quelli seminati sul terreno buono: sono coloro che ascoltano </w:t>
      </w:r>
      <w:smartTag w:uri="urn:schemas-microsoft-com:office:smarttags" w:element="PersonName">
        <w:smartTagPr>
          <w:attr w:name="ProductID" w:val="la Parola"/>
        </w:smartTagPr>
        <w:r w:rsidRPr="00173B86">
          <w:rPr>
            <w:rFonts w:ascii="Times Borgo NR" w:eastAsia="Times New Roman" w:hAnsi="Times Borgo NR" w:cs="Times New Roman"/>
            <w:sz w:val="24"/>
            <w:szCs w:val="28"/>
          </w:rPr>
          <w:t>la Parola</w:t>
        </w:r>
      </w:smartTag>
      <w:r w:rsidRPr="00173B86">
        <w:rPr>
          <w:rFonts w:ascii="Times Borgo NR" w:eastAsia="Times New Roman" w:hAnsi="Times Borgo NR" w:cs="Times New Roman"/>
          <w:sz w:val="24"/>
          <w:szCs w:val="28"/>
        </w:rPr>
        <w:t>, l’accolgono e portano frutto: il trenta, il sessanta, il cento per uno».</w:t>
      </w:r>
    </w:p>
    <w:p w:rsidR="00173B86" w:rsidRP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21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Diceva loro: «Viene forse la lampada per essere messa sotto il moggio o sotto il letto? O non invece per essere messa sul candelabro?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22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Non vi è infatti nulla di segreto che non debba essere manifestato e nulla di nascosto che non debba essere messo in luce.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23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>Se uno ha orecchi per ascoltare, ascolti!».</w:t>
      </w:r>
    </w:p>
    <w:p w:rsidR="00173B86" w:rsidRDefault="00173B86" w:rsidP="00173B8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24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 xml:space="preserve">Diceva loro: «Fate attenzione a quello che ascoltate. Con la misura con la quale misurate sarà misurato a voi; anzi, vi sarà dato di più. </w:t>
      </w:r>
      <w:r w:rsidRPr="00173B8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25</w:t>
      </w:r>
      <w:r w:rsidRPr="00173B86">
        <w:rPr>
          <w:rFonts w:ascii="Times Borgo NR" w:eastAsia="Times New Roman" w:hAnsi="Times Borgo NR" w:cs="Times New Roman"/>
          <w:sz w:val="24"/>
          <w:szCs w:val="28"/>
        </w:rPr>
        <w:t>Perché a chi ha, sarà dato; ma a chi non ha, sarà tolto anche quello che ha».</w:t>
      </w:r>
    </w:p>
    <w:p w:rsidR="009D3F2D" w:rsidRDefault="009D3F2D" w:rsidP="004A2D48">
      <w:pPr>
        <w:spacing w:after="0" w:line="300" w:lineRule="exact"/>
        <w:jc w:val="both"/>
        <w:rPr>
          <w:rFonts w:ascii="Times Borgo NR" w:eastAsia="Times New Roman" w:hAnsi="Times Borgo NR" w:cs="Times New Roman"/>
          <w:sz w:val="24"/>
          <w:szCs w:val="28"/>
        </w:rPr>
      </w:pPr>
    </w:p>
    <w:p w:rsidR="004A2D48" w:rsidRPr="004A2D48" w:rsidRDefault="004A2D48" w:rsidP="004A2D48">
      <w:pPr>
        <w:spacing w:after="0" w:line="300" w:lineRule="exact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4A2D48">
        <w:rPr>
          <w:rFonts w:ascii="Times Borgo NR" w:eastAsia="Times New Roman" w:hAnsi="Times Borgo NR" w:cs="Times New Roman"/>
          <w:sz w:val="24"/>
          <w:szCs w:val="28"/>
        </w:rPr>
        <w:t>*** *** ***</w:t>
      </w:r>
    </w:p>
    <w:p w:rsidR="009D3F2D" w:rsidRDefault="009D3F2D" w:rsidP="004A2D48">
      <w:pPr>
        <w:spacing w:after="0" w:line="240" w:lineRule="auto"/>
        <w:ind w:firstLine="708"/>
        <w:jc w:val="both"/>
        <w:rPr>
          <w:sz w:val="28"/>
          <w:szCs w:val="32"/>
        </w:rPr>
      </w:pPr>
    </w:p>
    <w:p w:rsidR="00DC6059" w:rsidRPr="004A2D48" w:rsidRDefault="00DC6059" w:rsidP="004A2D48">
      <w:pPr>
        <w:spacing w:after="0" w:line="240" w:lineRule="auto"/>
        <w:ind w:firstLine="708"/>
        <w:jc w:val="both"/>
        <w:rPr>
          <w:sz w:val="28"/>
          <w:szCs w:val="32"/>
        </w:rPr>
      </w:pPr>
      <w:r w:rsidRPr="004A2D48">
        <w:rPr>
          <w:sz w:val="28"/>
          <w:szCs w:val="32"/>
        </w:rPr>
        <w:t xml:space="preserve">Gesù è uno che esce. Si definisce lui così: il seminatore uscì a seminare. Non lavora in casa, va nel mondo. Un mondo di strade, di sassi, di spine, di terra. </w:t>
      </w:r>
      <w:r w:rsidR="00D87C2C" w:rsidRPr="004A2D48">
        <w:rPr>
          <w:sz w:val="28"/>
          <w:szCs w:val="32"/>
        </w:rPr>
        <w:t>Gesù è il Dio in uscita, è il mistero dell’incarnazione.</w:t>
      </w:r>
    </w:p>
    <w:p w:rsidR="00D87C2C" w:rsidRPr="004A2D48" w:rsidRDefault="00D87C2C" w:rsidP="004A2D48">
      <w:pPr>
        <w:spacing w:after="0" w:line="240" w:lineRule="auto"/>
        <w:ind w:firstLine="708"/>
        <w:jc w:val="both"/>
        <w:rPr>
          <w:sz w:val="28"/>
          <w:szCs w:val="32"/>
        </w:rPr>
      </w:pPr>
      <w:r w:rsidRPr="004A2D48">
        <w:rPr>
          <w:sz w:val="28"/>
          <w:szCs w:val="32"/>
        </w:rPr>
        <w:lastRenderedPageBreak/>
        <w:t>Gesù è un seminatore, cioè rischia, getta quello che ha confidando in quello che non c’è ancora. Non c’è che questo Dio a puntare tanto sull’umanità.</w:t>
      </w:r>
    </w:p>
    <w:p w:rsidR="00D87C2C" w:rsidRPr="004A2D48" w:rsidRDefault="00D87C2C" w:rsidP="004A2D48">
      <w:pPr>
        <w:spacing w:after="0" w:line="240" w:lineRule="auto"/>
        <w:ind w:firstLine="708"/>
        <w:jc w:val="both"/>
        <w:rPr>
          <w:sz w:val="28"/>
          <w:szCs w:val="32"/>
        </w:rPr>
      </w:pPr>
      <w:r w:rsidRPr="004A2D48">
        <w:rPr>
          <w:sz w:val="28"/>
          <w:szCs w:val="32"/>
        </w:rPr>
        <w:t xml:space="preserve">Gesù è uno che si accontenta, se la resa è del trenta gli va bene, del resto è lui che ci dice che il Padre fa festa per un figlio su due, una pecora su cento e addirittura </w:t>
      </w:r>
      <w:r w:rsidR="00C370E6" w:rsidRPr="004A2D48">
        <w:rPr>
          <w:sz w:val="28"/>
          <w:szCs w:val="32"/>
        </w:rPr>
        <w:t xml:space="preserve">per </w:t>
      </w:r>
      <w:r w:rsidRPr="004A2D48">
        <w:rPr>
          <w:sz w:val="28"/>
          <w:szCs w:val="32"/>
        </w:rPr>
        <w:t>una piccola dracma</w:t>
      </w:r>
      <w:r w:rsidR="00C370E6" w:rsidRPr="004A2D48">
        <w:rPr>
          <w:sz w:val="28"/>
          <w:szCs w:val="32"/>
        </w:rPr>
        <w:t xml:space="preserve"> ritrovata</w:t>
      </w:r>
      <w:r w:rsidRPr="004A2D48">
        <w:rPr>
          <w:sz w:val="28"/>
          <w:szCs w:val="32"/>
        </w:rPr>
        <w:t>.</w:t>
      </w:r>
    </w:p>
    <w:p w:rsidR="00D87C2C" w:rsidRPr="004A2D48" w:rsidRDefault="00D87C2C" w:rsidP="004A2D48">
      <w:pPr>
        <w:spacing w:after="0" w:line="240" w:lineRule="auto"/>
        <w:ind w:firstLine="708"/>
        <w:jc w:val="both"/>
        <w:rPr>
          <w:sz w:val="28"/>
          <w:szCs w:val="32"/>
        </w:rPr>
      </w:pPr>
      <w:r w:rsidRPr="004A2D48">
        <w:rPr>
          <w:sz w:val="28"/>
          <w:szCs w:val="32"/>
        </w:rPr>
        <w:t>Gesù è paziente, esce “di nuovo” per insegnare, ricomincia sempre, spiega, perde tempo con noi, ma non gli costa, stare con noi è la sua gioia.</w:t>
      </w:r>
    </w:p>
    <w:p w:rsidR="00C370E6" w:rsidRPr="004A2D48" w:rsidRDefault="00C370E6" w:rsidP="004A2D48">
      <w:pPr>
        <w:spacing w:after="0" w:line="240" w:lineRule="auto"/>
        <w:ind w:firstLine="708"/>
        <w:jc w:val="both"/>
        <w:rPr>
          <w:sz w:val="28"/>
          <w:szCs w:val="32"/>
        </w:rPr>
      </w:pPr>
      <w:r w:rsidRPr="004A2D48">
        <w:rPr>
          <w:sz w:val="28"/>
          <w:szCs w:val="32"/>
        </w:rPr>
        <w:t xml:space="preserve">Gesù parla in parabole. Non definisce mai in astratto il Regno di Dio e non propone principi e norme generali. Usa il nostro linguaggio, i nostri mestieri, il nostro vivere quotidiano. Tutte realtà ben note che diventano, per chi sa vedere, segni del Regno. </w:t>
      </w:r>
    </w:p>
    <w:p w:rsidR="00C370E6" w:rsidRPr="004A2D48" w:rsidRDefault="00C370E6" w:rsidP="004A2D48">
      <w:pPr>
        <w:spacing w:after="0" w:line="240" w:lineRule="auto"/>
        <w:ind w:firstLine="708"/>
        <w:jc w:val="both"/>
        <w:rPr>
          <w:sz w:val="28"/>
          <w:szCs w:val="32"/>
        </w:rPr>
      </w:pPr>
      <w:r w:rsidRPr="004A2D48">
        <w:rPr>
          <w:sz w:val="28"/>
          <w:szCs w:val="32"/>
        </w:rPr>
        <w:t>Gesù parla in parabole anche per rispetto della nostra libertà. Non vuole forzare la nostra scelta di fede, non vuole costringerci a credere. Getta il seme e attende che porti frutto, ben consapevole dei nostri limiti e dei nostri peccati, ma anche della potenza della sua misericordia.</w:t>
      </w:r>
    </w:p>
    <w:p w:rsidR="00C370E6" w:rsidRPr="004A2D48" w:rsidRDefault="00C370E6" w:rsidP="004A2D48">
      <w:pPr>
        <w:spacing w:after="0" w:line="240" w:lineRule="auto"/>
        <w:ind w:firstLine="708"/>
        <w:jc w:val="both"/>
        <w:rPr>
          <w:sz w:val="28"/>
          <w:szCs w:val="32"/>
        </w:rPr>
      </w:pPr>
      <w:r w:rsidRPr="004A2D48">
        <w:rPr>
          <w:sz w:val="28"/>
          <w:szCs w:val="32"/>
        </w:rPr>
        <w:t xml:space="preserve">Gesù parla in parabole perché vuole coinvolgere tutto di noi: non solo l’intelligenza, ma anche la volontà, la memoria, le emozioni, i sentimenti, i desideri, i propositi. Tutto deve essere toccato dalla Parola. </w:t>
      </w:r>
    </w:p>
    <w:p w:rsidR="00D87C2C" w:rsidRDefault="00476594" w:rsidP="004A2D48">
      <w:pPr>
        <w:spacing w:after="0" w:line="240" w:lineRule="auto"/>
        <w:ind w:firstLine="708"/>
        <w:jc w:val="both"/>
        <w:rPr>
          <w:iCs/>
          <w:sz w:val="28"/>
          <w:szCs w:val="32"/>
        </w:rPr>
      </w:pPr>
      <w:r w:rsidRPr="004A2D48">
        <w:rPr>
          <w:iCs/>
          <w:sz w:val="28"/>
          <w:szCs w:val="32"/>
        </w:rPr>
        <w:t xml:space="preserve">Un Dio così è una vera novità, e non solo per credenti di altre religioni, ma </w:t>
      </w:r>
      <w:r w:rsidR="00230E2F" w:rsidRPr="004A2D48">
        <w:rPr>
          <w:iCs/>
          <w:sz w:val="28"/>
          <w:szCs w:val="32"/>
        </w:rPr>
        <w:t xml:space="preserve">anche </w:t>
      </w:r>
      <w:r w:rsidRPr="004A2D48">
        <w:rPr>
          <w:iCs/>
          <w:sz w:val="28"/>
          <w:szCs w:val="32"/>
        </w:rPr>
        <w:t xml:space="preserve">per qualche angolo del nostro cuore sempre colto di sorpresa da questo amore e </w:t>
      </w:r>
      <w:r w:rsidR="00FC0E01" w:rsidRPr="004A2D48">
        <w:rPr>
          <w:iCs/>
          <w:sz w:val="28"/>
          <w:szCs w:val="32"/>
        </w:rPr>
        <w:t xml:space="preserve">da </w:t>
      </w:r>
      <w:r w:rsidRPr="004A2D48">
        <w:rPr>
          <w:iCs/>
          <w:sz w:val="28"/>
          <w:szCs w:val="32"/>
        </w:rPr>
        <w:t>questa prossimità.</w:t>
      </w:r>
    </w:p>
    <w:p w:rsidR="00021DA9" w:rsidRDefault="00021DA9" w:rsidP="004A2D48">
      <w:pPr>
        <w:spacing w:after="0" w:line="240" w:lineRule="auto"/>
        <w:ind w:firstLine="708"/>
        <w:jc w:val="both"/>
        <w:rPr>
          <w:iCs/>
          <w:sz w:val="28"/>
          <w:szCs w:val="32"/>
        </w:rPr>
      </w:pPr>
    </w:p>
    <w:p w:rsidR="00021DA9" w:rsidRPr="004A2D48" w:rsidRDefault="00021DA9" w:rsidP="004A2D48">
      <w:pPr>
        <w:spacing w:after="0" w:line="240" w:lineRule="auto"/>
        <w:ind w:firstLine="708"/>
        <w:jc w:val="both"/>
        <w:rPr>
          <w:iCs/>
          <w:sz w:val="28"/>
          <w:szCs w:val="32"/>
        </w:rPr>
      </w:pPr>
      <w:r>
        <w:rPr>
          <w:iCs/>
          <w:sz w:val="28"/>
          <w:szCs w:val="32"/>
        </w:rPr>
        <w:t>Chi è Gesù?</w:t>
      </w:r>
      <w:bookmarkStart w:id="0" w:name="_GoBack"/>
      <w:bookmarkEnd w:id="0"/>
    </w:p>
    <w:p w:rsidR="00476594" w:rsidRPr="004A2D48" w:rsidRDefault="00476594" w:rsidP="004A2D48">
      <w:pPr>
        <w:spacing w:after="0" w:line="240" w:lineRule="auto"/>
        <w:jc w:val="both"/>
        <w:rPr>
          <w:sz w:val="28"/>
          <w:szCs w:val="32"/>
        </w:rPr>
      </w:pPr>
    </w:p>
    <w:p w:rsidR="00C370E6" w:rsidRDefault="00C370E6" w:rsidP="004A2D48">
      <w:pPr>
        <w:spacing w:after="0" w:line="240" w:lineRule="auto"/>
        <w:ind w:firstLine="708"/>
        <w:jc w:val="both"/>
        <w:rPr>
          <w:b/>
          <w:sz w:val="28"/>
          <w:szCs w:val="32"/>
        </w:rPr>
      </w:pPr>
      <w:r w:rsidRPr="004A2D48">
        <w:rPr>
          <w:b/>
          <w:sz w:val="28"/>
          <w:szCs w:val="32"/>
        </w:rPr>
        <w:t>Gesù è il Figlio che esce a seminare con fiducia e pazienza.</w:t>
      </w:r>
    </w:p>
    <w:p w:rsidR="004A2D48" w:rsidRDefault="004A2D48" w:rsidP="004A2D48">
      <w:pPr>
        <w:spacing w:after="0" w:line="240" w:lineRule="auto"/>
        <w:ind w:firstLine="708"/>
        <w:jc w:val="both"/>
        <w:rPr>
          <w:b/>
          <w:sz w:val="28"/>
          <w:szCs w:val="32"/>
        </w:rPr>
      </w:pPr>
    </w:p>
    <w:p w:rsidR="004A2D48" w:rsidRPr="004A2D48" w:rsidRDefault="004A2D48" w:rsidP="004A2D48">
      <w:pPr>
        <w:spacing w:after="0" w:line="240" w:lineRule="auto"/>
        <w:ind w:firstLine="708"/>
        <w:jc w:val="both"/>
        <w:rPr>
          <w:b/>
          <w:i/>
          <w:sz w:val="28"/>
          <w:szCs w:val="32"/>
        </w:rPr>
      </w:pPr>
      <w:proofErr w:type="spellStart"/>
      <w:r w:rsidRPr="004A2D48">
        <w:rPr>
          <w:b/>
          <w:i/>
          <w:sz w:val="28"/>
          <w:szCs w:val="32"/>
        </w:rPr>
        <w:t>Jezus</w:t>
      </w:r>
      <w:proofErr w:type="spellEnd"/>
      <w:r w:rsidRPr="004A2D48">
        <w:rPr>
          <w:b/>
          <w:i/>
          <w:sz w:val="28"/>
          <w:szCs w:val="32"/>
        </w:rPr>
        <w:t xml:space="preserve"> je Sin, </w:t>
      </w:r>
      <w:proofErr w:type="spellStart"/>
      <w:r w:rsidRPr="004A2D48">
        <w:rPr>
          <w:b/>
          <w:i/>
          <w:sz w:val="28"/>
          <w:szCs w:val="32"/>
        </w:rPr>
        <w:t>ki</w:t>
      </w:r>
      <w:proofErr w:type="spellEnd"/>
      <w:r w:rsidRPr="004A2D48">
        <w:rPr>
          <w:b/>
          <w:i/>
          <w:sz w:val="28"/>
          <w:szCs w:val="32"/>
        </w:rPr>
        <w:t xml:space="preserve"> je </w:t>
      </w:r>
      <w:proofErr w:type="spellStart"/>
      <w:r w:rsidRPr="004A2D48">
        <w:rPr>
          <w:b/>
          <w:i/>
          <w:sz w:val="28"/>
          <w:szCs w:val="32"/>
        </w:rPr>
        <w:t>šel</w:t>
      </w:r>
      <w:proofErr w:type="spellEnd"/>
      <w:r w:rsidRPr="004A2D48">
        <w:rPr>
          <w:b/>
          <w:i/>
          <w:sz w:val="28"/>
          <w:szCs w:val="32"/>
        </w:rPr>
        <w:t xml:space="preserve"> </w:t>
      </w:r>
      <w:proofErr w:type="spellStart"/>
      <w:r w:rsidRPr="004A2D48">
        <w:rPr>
          <w:b/>
          <w:i/>
          <w:sz w:val="28"/>
          <w:szCs w:val="32"/>
        </w:rPr>
        <w:t>sejat</w:t>
      </w:r>
      <w:proofErr w:type="spellEnd"/>
      <w:r w:rsidRPr="004A2D48">
        <w:rPr>
          <w:b/>
          <w:i/>
          <w:sz w:val="28"/>
          <w:szCs w:val="32"/>
        </w:rPr>
        <w:t xml:space="preserve"> z </w:t>
      </w:r>
      <w:proofErr w:type="spellStart"/>
      <w:r w:rsidRPr="004A2D48">
        <w:rPr>
          <w:b/>
          <w:i/>
          <w:sz w:val="28"/>
          <w:szCs w:val="32"/>
        </w:rPr>
        <w:t>zaupanjem</w:t>
      </w:r>
      <w:proofErr w:type="spellEnd"/>
      <w:r w:rsidRPr="004A2D48">
        <w:rPr>
          <w:b/>
          <w:i/>
          <w:sz w:val="28"/>
          <w:szCs w:val="32"/>
        </w:rPr>
        <w:t xml:space="preserve"> in </w:t>
      </w:r>
      <w:proofErr w:type="spellStart"/>
      <w:r w:rsidRPr="004A2D48">
        <w:rPr>
          <w:b/>
          <w:i/>
          <w:sz w:val="28"/>
          <w:szCs w:val="32"/>
        </w:rPr>
        <w:t>potrpljenjem</w:t>
      </w:r>
      <w:proofErr w:type="spellEnd"/>
      <w:r w:rsidRPr="004A2D48">
        <w:rPr>
          <w:b/>
          <w:i/>
          <w:sz w:val="28"/>
          <w:szCs w:val="32"/>
        </w:rPr>
        <w:t>.</w:t>
      </w:r>
    </w:p>
    <w:p w:rsidR="004A2D48" w:rsidRPr="004A2D48" w:rsidRDefault="004A2D48" w:rsidP="004A2D48">
      <w:pPr>
        <w:spacing w:after="0" w:line="240" w:lineRule="auto"/>
        <w:ind w:firstLine="708"/>
        <w:jc w:val="both"/>
        <w:rPr>
          <w:b/>
          <w:sz w:val="28"/>
          <w:szCs w:val="32"/>
        </w:rPr>
      </w:pPr>
    </w:p>
    <w:p w:rsidR="00C370E6" w:rsidRPr="004A2D48" w:rsidRDefault="00C370E6" w:rsidP="004A2D48">
      <w:pPr>
        <w:spacing w:after="0" w:line="240" w:lineRule="auto"/>
        <w:jc w:val="both"/>
        <w:rPr>
          <w:sz w:val="28"/>
          <w:szCs w:val="32"/>
        </w:rPr>
      </w:pPr>
    </w:p>
    <w:sectPr w:rsidR="00C370E6" w:rsidRPr="004A2D48" w:rsidSect="00F03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9"/>
    <w:rsid w:val="00021DA9"/>
    <w:rsid w:val="00173B86"/>
    <w:rsid w:val="00230E2F"/>
    <w:rsid w:val="00470C62"/>
    <w:rsid w:val="00476594"/>
    <w:rsid w:val="004A2D48"/>
    <w:rsid w:val="008A2939"/>
    <w:rsid w:val="009A34D1"/>
    <w:rsid w:val="009D3F2D"/>
    <w:rsid w:val="00A30DFB"/>
    <w:rsid w:val="00A66D41"/>
    <w:rsid w:val="00B63C52"/>
    <w:rsid w:val="00C370E6"/>
    <w:rsid w:val="00CD710F"/>
    <w:rsid w:val="00D87C2C"/>
    <w:rsid w:val="00DC6059"/>
    <w:rsid w:val="00DF0A0D"/>
    <w:rsid w:val="00F036C9"/>
    <w:rsid w:val="00F400AD"/>
    <w:rsid w:val="00FC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8680DD"/>
  <w15:docId w15:val="{7D74F507-C9A9-4F1A-A5B7-8AD55B4F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cp:lastPrinted>2021-02-04T10:12:00Z</cp:lastPrinted>
  <dcterms:created xsi:type="dcterms:W3CDTF">2021-02-04T10:15:00Z</dcterms:created>
  <dcterms:modified xsi:type="dcterms:W3CDTF">2021-02-15T09:31:00Z</dcterms:modified>
</cp:coreProperties>
</file>